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D5D2"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CONSTITUTION OF THE STUDENT BODY</w:t>
      </w:r>
    </w:p>
    <w:p w14:paraId="1280C75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TEXAS CHRISTIAN UNIVERSITY</w:t>
      </w:r>
    </w:p>
    <w:p w14:paraId="716CE7BD" w14:textId="77777777" w:rsidR="002A62FC" w:rsidRPr="00F87C2E" w:rsidRDefault="002A62FC" w:rsidP="002A62FC">
      <w:pPr>
        <w:autoSpaceDE w:val="0"/>
        <w:autoSpaceDN w:val="0"/>
        <w:adjustRightInd w:val="0"/>
        <w:jc w:val="center"/>
        <w:rPr>
          <w:rFonts w:ascii="Cambria Math" w:hAnsi="Cambria Math"/>
          <w:b/>
          <w:bCs/>
        </w:rPr>
      </w:pPr>
    </w:p>
    <w:p w14:paraId="0DBED938" w14:textId="64E4990F" w:rsidR="002A62FC" w:rsidRPr="00F87C2E" w:rsidRDefault="002A62FC" w:rsidP="002A62FC">
      <w:pPr>
        <w:autoSpaceDE w:val="0"/>
        <w:autoSpaceDN w:val="0"/>
        <w:adjustRightInd w:val="0"/>
        <w:rPr>
          <w:rFonts w:ascii="Cambria Math" w:hAnsi="Cambria Math"/>
        </w:rPr>
      </w:pPr>
    </w:p>
    <w:p w14:paraId="6D9FE10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w:t>
      </w:r>
    </w:p>
    <w:p w14:paraId="2989BA44" w14:textId="231098D5"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Scope</w:t>
      </w:r>
      <w:r w:rsidR="00EC4D75">
        <w:rPr>
          <w:rFonts w:ascii="Cambria Math" w:hAnsi="Cambria Math"/>
          <w:b/>
          <w:bCs/>
        </w:rPr>
        <w:t xml:space="preserve"> &amp; Policies</w:t>
      </w:r>
    </w:p>
    <w:p w14:paraId="23BB9700" w14:textId="77777777" w:rsidR="002A62FC" w:rsidRPr="00F87C2E" w:rsidRDefault="002A62FC" w:rsidP="002A62FC">
      <w:pPr>
        <w:autoSpaceDE w:val="0"/>
        <w:autoSpaceDN w:val="0"/>
        <w:adjustRightInd w:val="0"/>
        <w:rPr>
          <w:rFonts w:ascii="Cambria Math" w:hAnsi="Cambria Math"/>
          <w:b/>
          <w:bCs/>
        </w:rPr>
      </w:pPr>
    </w:p>
    <w:p w14:paraId="6E9C9BBC"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This document shall represent the</w:t>
      </w:r>
      <w:r w:rsidR="00FC685C" w:rsidRPr="00F87C2E">
        <w:rPr>
          <w:rFonts w:ascii="Cambria Math" w:hAnsi="Cambria Math"/>
        </w:rPr>
        <w:t xml:space="preserve"> </w:t>
      </w:r>
      <w:proofErr w:type="gramStart"/>
      <w:r w:rsidR="00FC685C" w:rsidRPr="00F87C2E">
        <w:rPr>
          <w:rFonts w:ascii="Cambria Math" w:hAnsi="Cambria Math"/>
        </w:rPr>
        <w:t>full time</w:t>
      </w:r>
      <w:proofErr w:type="gramEnd"/>
      <w:r w:rsidR="00FC685C" w:rsidRPr="00F87C2E">
        <w:rPr>
          <w:rFonts w:ascii="Cambria Math" w:hAnsi="Cambria Math"/>
        </w:rPr>
        <w:t xml:space="preserve"> members of the undergraduate student</w:t>
      </w:r>
      <w:r w:rsidRPr="00F87C2E">
        <w:rPr>
          <w:rFonts w:ascii="Cambria Math" w:hAnsi="Cambria Math"/>
        </w:rPr>
        <w:t xml:space="preserve"> body </w:t>
      </w:r>
      <w:r w:rsidR="00FC685C" w:rsidRPr="00F87C2E">
        <w:rPr>
          <w:rFonts w:ascii="Cambria Math" w:hAnsi="Cambria Math"/>
        </w:rPr>
        <w:t>as defined by</w:t>
      </w:r>
      <w:r w:rsidRPr="00F87C2E">
        <w:rPr>
          <w:rFonts w:ascii="Cambria Math" w:hAnsi="Cambria Math"/>
        </w:rPr>
        <w:t xml:space="preserve"> Texas Christian University.</w:t>
      </w:r>
    </w:p>
    <w:p w14:paraId="090F791B" w14:textId="77777777" w:rsidR="002A62FC" w:rsidRPr="00F87C2E" w:rsidRDefault="002A62FC" w:rsidP="002A62FC">
      <w:pPr>
        <w:autoSpaceDE w:val="0"/>
        <w:autoSpaceDN w:val="0"/>
        <w:adjustRightInd w:val="0"/>
        <w:rPr>
          <w:rFonts w:ascii="Cambria Math" w:hAnsi="Cambria Math"/>
          <w:b/>
          <w:bCs/>
        </w:rPr>
      </w:pPr>
    </w:p>
    <w:p w14:paraId="31A5B363"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FC685C" w:rsidRPr="00F87C2E">
        <w:rPr>
          <w:rFonts w:ascii="Cambria Math" w:hAnsi="Cambria Math"/>
        </w:rPr>
        <w:t>All official bodies, offices and agencies listed within this Constitution or created by the President, the Cabinet or the House will be collectively named the Student Government Association of Texas Christian University.</w:t>
      </w:r>
    </w:p>
    <w:p w14:paraId="3CDFA7BE" w14:textId="77777777" w:rsidR="002A62FC" w:rsidRPr="00F87C2E" w:rsidRDefault="002A62FC" w:rsidP="002A62FC">
      <w:pPr>
        <w:autoSpaceDE w:val="0"/>
        <w:autoSpaceDN w:val="0"/>
        <w:adjustRightInd w:val="0"/>
        <w:rPr>
          <w:rFonts w:ascii="Cambria Math" w:hAnsi="Cambria Math"/>
          <w:b/>
          <w:bCs/>
        </w:rPr>
      </w:pPr>
    </w:p>
    <w:p w14:paraId="6B330880" w14:textId="6ADD9955" w:rsidR="002A62FC"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00FC685C" w:rsidRPr="00F87C2E">
        <w:rPr>
          <w:rFonts w:ascii="Cambria Math" w:hAnsi="Cambria Math"/>
        </w:rPr>
        <w:t>A member of the Student Government Association is any student who actively serves</w:t>
      </w:r>
      <w:r w:rsidR="000A3021" w:rsidRPr="00F87C2E">
        <w:rPr>
          <w:rFonts w:ascii="Cambria Math" w:hAnsi="Cambria Math"/>
        </w:rPr>
        <w:t xml:space="preserve"> </w:t>
      </w:r>
      <w:r w:rsidR="0016725B" w:rsidRPr="00F87C2E">
        <w:rPr>
          <w:rFonts w:ascii="Cambria Math" w:hAnsi="Cambria Math"/>
        </w:rPr>
        <w:t>in any capacity as outlined in Article I, Section 2.</w:t>
      </w:r>
      <w:r w:rsidR="00FC685C" w:rsidRPr="00F87C2E">
        <w:rPr>
          <w:rFonts w:ascii="Cambria Math" w:hAnsi="Cambria Math"/>
        </w:rPr>
        <w:t xml:space="preserve"> </w:t>
      </w:r>
    </w:p>
    <w:p w14:paraId="5250365B" w14:textId="6A423139" w:rsidR="00EC4D75" w:rsidRDefault="00EC4D75" w:rsidP="002A62FC">
      <w:pPr>
        <w:autoSpaceDE w:val="0"/>
        <w:autoSpaceDN w:val="0"/>
        <w:adjustRightInd w:val="0"/>
        <w:rPr>
          <w:rFonts w:ascii="Cambria Math" w:hAnsi="Cambria Math"/>
        </w:rPr>
      </w:pPr>
    </w:p>
    <w:p w14:paraId="19C0B9EB" w14:textId="77777777" w:rsidR="00EC4D75" w:rsidRPr="00EC4D75" w:rsidRDefault="00EC4D75" w:rsidP="00EC4D75">
      <w:pPr>
        <w:autoSpaceDE w:val="0"/>
        <w:autoSpaceDN w:val="0"/>
        <w:adjustRightInd w:val="0"/>
        <w:rPr>
          <w:rFonts w:ascii="Cambria Math" w:hAnsi="Cambria Math"/>
        </w:rPr>
      </w:pPr>
      <w:r w:rsidRPr="00EC4D75">
        <w:rPr>
          <w:rFonts w:ascii="Cambria Math" w:hAnsi="Cambria Math"/>
          <w:b/>
          <w:bCs/>
        </w:rPr>
        <w:t>Section 4.</w:t>
      </w:r>
      <w:r w:rsidRPr="00EC4D75">
        <w:rPr>
          <w:rFonts w:ascii="Cambria Math" w:hAnsi="Cambria Math"/>
        </w:rPr>
        <w:t xml:space="preserve"> Student Government Association and its members at TCU are reminded that the institution bans hazing in its Code of Student Conduct (section 3.2.2) and takes appropriate disciplinary action against groups or individuals found to have violated the Code. Student Government Association defines hazing as any action taken or situation created, intentionally, whether on or off the campus, to produce mental or physical discomfort, embarrassment, </w:t>
      </w:r>
      <w:proofErr w:type="gramStart"/>
      <w:r w:rsidRPr="00EC4D75">
        <w:rPr>
          <w:rFonts w:ascii="Cambria Math" w:hAnsi="Cambria Math"/>
        </w:rPr>
        <w:t>harassment</w:t>
      </w:r>
      <w:proofErr w:type="gramEnd"/>
      <w:r w:rsidRPr="00EC4D75">
        <w:rPr>
          <w:rFonts w:ascii="Cambria Math" w:hAnsi="Cambria Math"/>
        </w:rPr>
        <w:t xml:space="preserve"> or ridicule. Such activities and situations include any act of personal servitude; paddling in any form; creation of excessive fatigue, physical and psychological shocks; quests, treasure hunts, scavenger hunts, road trips or any other such activities; late work sessions which interfere with scholastic activities; and any other activities which are not consistent with the regulations and policies of TCU. Hazing under the statute means any intentional, knowing, or reckless act occurring on or off the campus of an educational institution, by one (1) person alone or acting with others, directed against a student, that endangers the mental or physical health or safety of a student for the purpose of pledging, being initiated into, affiliating with, holding office in, or maintaining membership in any organization whose members are, or include, students in an educational institution. The term hazing under the statute includes but is not limited to offenses that subject the student to an unreasonable risk or harm or that adversely affect the mental or physical health or safety of the student. Individuals within the organization as well as the organization itself may be found in violation. Investigations and/or sanctioning of individual hazing offenses will be conducted in collaboration with the office of Campus Life. Individuals who have firsthand knowledge of hazing, including those being hazed, are required by law to report that knowledge to appropriate University officials. Any student who has been hazed or thinks he/she is going to be hazed should report such actions to the University Hazing Hotline at 817-257-HAZE (4293), the OSO, Office of Campus </w:t>
      </w:r>
      <w:proofErr w:type="gramStart"/>
      <w:r w:rsidRPr="00EC4D75">
        <w:rPr>
          <w:rFonts w:ascii="Cambria Math" w:hAnsi="Cambria Math"/>
        </w:rPr>
        <w:t>Life</w:t>
      </w:r>
      <w:proofErr w:type="gramEnd"/>
      <w:r w:rsidRPr="00EC4D75">
        <w:rPr>
          <w:rFonts w:ascii="Cambria Math" w:hAnsi="Cambria Math"/>
        </w:rPr>
        <w:t xml:space="preserve"> or the Vice Chancellor for Student Affairs. </w:t>
      </w:r>
    </w:p>
    <w:p w14:paraId="11A936A1" w14:textId="77777777" w:rsidR="00EC4D75" w:rsidRPr="00EC4D75" w:rsidRDefault="00EC4D75" w:rsidP="00EC4D75">
      <w:pPr>
        <w:autoSpaceDE w:val="0"/>
        <w:autoSpaceDN w:val="0"/>
        <w:adjustRightInd w:val="0"/>
        <w:rPr>
          <w:rFonts w:ascii="Cambria Math" w:hAnsi="Cambria Math"/>
        </w:rPr>
      </w:pPr>
    </w:p>
    <w:p w14:paraId="086754B1" w14:textId="23A17231" w:rsidR="00EC4D75" w:rsidRPr="00F87C2E" w:rsidRDefault="00EC4D75" w:rsidP="00EC4D75">
      <w:pPr>
        <w:autoSpaceDE w:val="0"/>
        <w:autoSpaceDN w:val="0"/>
        <w:adjustRightInd w:val="0"/>
        <w:rPr>
          <w:rFonts w:ascii="Cambria Math" w:hAnsi="Cambria Math"/>
        </w:rPr>
      </w:pPr>
      <w:r w:rsidRPr="00EC4D75">
        <w:rPr>
          <w:rFonts w:ascii="Cambria Math" w:hAnsi="Cambria Math"/>
        </w:rPr>
        <w:lastRenderedPageBreak/>
        <w:t xml:space="preserve">Section 5. Membership of Student Government Association shall be open to any current TCU student and will not be restricted </w:t>
      </w:r>
      <w:proofErr w:type="gramStart"/>
      <w:r w:rsidRPr="00EC4D75">
        <w:rPr>
          <w:rFonts w:ascii="Cambria Math" w:hAnsi="Cambria Math"/>
        </w:rPr>
        <w:t>on the basis of</w:t>
      </w:r>
      <w:proofErr w:type="gramEnd"/>
      <w:r w:rsidRPr="00EC4D75">
        <w:rPr>
          <w:rFonts w:ascii="Cambria Math" w:hAnsi="Cambria Math"/>
        </w:rPr>
        <w:t xml:space="preserve"> race, color, religion, sex, national origin, ethnic origin, disability, age, gender, sexual orientation, covered veteran status, or any basis protected by law.</w:t>
      </w:r>
    </w:p>
    <w:p w14:paraId="1FDA0698" w14:textId="77777777" w:rsidR="002A62FC" w:rsidRPr="00F87C2E" w:rsidRDefault="002A62FC" w:rsidP="002A62FC">
      <w:pPr>
        <w:autoSpaceDE w:val="0"/>
        <w:autoSpaceDN w:val="0"/>
        <w:adjustRightInd w:val="0"/>
        <w:rPr>
          <w:rFonts w:ascii="Cambria Math" w:hAnsi="Cambria Math"/>
          <w:b/>
          <w:bCs/>
        </w:rPr>
      </w:pPr>
    </w:p>
    <w:p w14:paraId="0A3BC4DF" w14:textId="77777777" w:rsidR="002A62FC" w:rsidRPr="00F87C2E" w:rsidRDefault="002A62FC" w:rsidP="002A62FC">
      <w:pPr>
        <w:autoSpaceDE w:val="0"/>
        <w:autoSpaceDN w:val="0"/>
        <w:adjustRightInd w:val="0"/>
        <w:rPr>
          <w:rFonts w:ascii="Cambria Math" w:hAnsi="Cambria Math"/>
          <w:b/>
          <w:bCs/>
        </w:rPr>
      </w:pPr>
    </w:p>
    <w:p w14:paraId="31FC55B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II</w:t>
      </w:r>
    </w:p>
    <w:p w14:paraId="3870F18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Legislative Branch</w:t>
      </w:r>
    </w:p>
    <w:p w14:paraId="5FEE6351" w14:textId="77777777" w:rsidR="002A62FC" w:rsidRPr="00F87C2E" w:rsidRDefault="002A62FC" w:rsidP="002A62FC">
      <w:pPr>
        <w:autoSpaceDE w:val="0"/>
        <w:autoSpaceDN w:val="0"/>
        <w:adjustRightInd w:val="0"/>
        <w:rPr>
          <w:rFonts w:ascii="Cambria Math" w:hAnsi="Cambria Math"/>
          <w:b/>
          <w:bCs/>
        </w:rPr>
      </w:pPr>
    </w:p>
    <w:p w14:paraId="5764F8C2"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FC685C" w:rsidRPr="00F87C2E">
        <w:rPr>
          <w:rFonts w:ascii="Cambria Math" w:hAnsi="Cambria Math"/>
        </w:rPr>
        <w:t>The House of Student Representatives will have the legislative powers of the Student Government Association.</w:t>
      </w:r>
    </w:p>
    <w:p w14:paraId="57A81E9D" w14:textId="77777777" w:rsidR="002A62FC" w:rsidRPr="00F87C2E" w:rsidRDefault="002A62FC" w:rsidP="002A62FC">
      <w:pPr>
        <w:autoSpaceDE w:val="0"/>
        <w:autoSpaceDN w:val="0"/>
        <w:adjustRightInd w:val="0"/>
        <w:rPr>
          <w:rFonts w:ascii="Cambria Math" w:hAnsi="Cambria Math"/>
          <w:b/>
          <w:bCs/>
        </w:rPr>
      </w:pPr>
    </w:p>
    <w:p w14:paraId="53D2E1E1" w14:textId="60596EE2" w:rsidR="000A3021"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00193D" w:rsidRPr="00F87C2E">
        <w:rPr>
          <w:rFonts w:ascii="Cambria Math" w:hAnsi="Cambria Math"/>
        </w:rPr>
        <w:t>The undergraduate student body will annually elect members of the House of Representatives.</w:t>
      </w:r>
      <w:r w:rsidRPr="00F87C2E">
        <w:rPr>
          <w:rFonts w:ascii="Cambria Math" w:hAnsi="Cambria Math"/>
        </w:rPr>
        <w:t xml:space="preserve"> Representatives </w:t>
      </w:r>
      <w:r w:rsidR="0000193D" w:rsidRPr="00F87C2E">
        <w:rPr>
          <w:rFonts w:ascii="Cambria Math" w:hAnsi="Cambria Math"/>
        </w:rPr>
        <w:t>are</w:t>
      </w:r>
      <w:r w:rsidRPr="00F87C2E">
        <w:rPr>
          <w:rFonts w:ascii="Cambria Math" w:hAnsi="Cambria Math"/>
        </w:rPr>
        <w:t xml:space="preserve"> apportioned as follows:</w:t>
      </w:r>
    </w:p>
    <w:p w14:paraId="33E9ED18" w14:textId="62D995D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 xml:space="preserve">There </w:t>
      </w:r>
      <w:r w:rsidR="0000193D" w:rsidRPr="00F87C2E">
        <w:rPr>
          <w:rFonts w:ascii="Cambria Math" w:hAnsi="Cambria Math" w:cs="Times New Roman"/>
        </w:rPr>
        <w:t xml:space="preserve">will </w:t>
      </w:r>
      <w:r w:rsidR="00F87C2E">
        <w:rPr>
          <w:rFonts w:ascii="Cambria Math" w:hAnsi="Cambria Math" w:cs="Times New Roman"/>
        </w:rPr>
        <w:t>be fifty-six</w:t>
      </w:r>
      <w:r w:rsidRPr="00F87C2E">
        <w:rPr>
          <w:rFonts w:ascii="Cambria Math" w:hAnsi="Cambria Math" w:cs="Times New Roman"/>
        </w:rPr>
        <w:t xml:space="preserve"> voting seats in the House.</w:t>
      </w:r>
    </w:p>
    <w:p w14:paraId="2B63B659" w14:textId="098832A4" w:rsidR="002A62FC" w:rsidRPr="00F87C2E" w:rsidRDefault="00463F7D" w:rsidP="000A3021">
      <w:pPr>
        <w:pStyle w:val="ListParagraph"/>
        <w:numPr>
          <w:ilvl w:val="0"/>
          <w:numId w:val="15"/>
        </w:numPr>
        <w:autoSpaceDE w:val="0"/>
        <w:autoSpaceDN w:val="0"/>
        <w:adjustRightInd w:val="0"/>
        <w:jc w:val="left"/>
        <w:rPr>
          <w:rFonts w:ascii="Cambria Math" w:hAnsi="Cambria Math" w:cs="Times New Roman"/>
        </w:rPr>
      </w:pPr>
      <w:r>
        <w:rPr>
          <w:rFonts w:ascii="Cambria Math" w:hAnsi="Cambria Math" w:cs="Times New Roman"/>
        </w:rPr>
        <w:t xml:space="preserve">Seats </w:t>
      </w:r>
      <w:r w:rsidR="002A62FC" w:rsidRPr="00F87C2E">
        <w:rPr>
          <w:rFonts w:ascii="Cambria Math" w:hAnsi="Cambria Math" w:cs="Times New Roman"/>
        </w:rPr>
        <w:t xml:space="preserve">shall be filled by representatives elected by the members of the undergraduate </w:t>
      </w:r>
      <w:r w:rsidR="00677A2A" w:rsidRPr="00F87C2E">
        <w:rPr>
          <w:rFonts w:ascii="Cambria Math" w:hAnsi="Cambria Math" w:cs="Times New Roman"/>
        </w:rPr>
        <w:t>Student Body</w:t>
      </w:r>
      <w:r w:rsidR="002A62FC" w:rsidRPr="00F87C2E">
        <w:rPr>
          <w:rFonts w:ascii="Cambria Math" w:hAnsi="Cambria Math" w:cs="Times New Roman"/>
        </w:rPr>
        <w:t xml:space="preserve"> in the pri</w:t>
      </w:r>
      <w:r w:rsidR="0000193D" w:rsidRPr="00F87C2E">
        <w:rPr>
          <w:rFonts w:ascii="Cambria Math" w:hAnsi="Cambria Math" w:cs="Times New Roman"/>
        </w:rPr>
        <w:t>mary</w:t>
      </w:r>
      <w:r w:rsidR="002A62FC" w:rsidRPr="00F87C2E">
        <w:rPr>
          <w:rFonts w:ascii="Cambria Math" w:hAnsi="Cambria Math" w:cs="Times New Roman"/>
        </w:rPr>
        <w:t xml:space="preserve"> academic units of the </w:t>
      </w:r>
      <w:r w:rsidR="00D47300" w:rsidRPr="00F87C2E">
        <w:rPr>
          <w:rFonts w:ascii="Cambria Math" w:hAnsi="Cambria Math" w:cs="Times New Roman"/>
        </w:rPr>
        <w:t>U</w:t>
      </w:r>
      <w:r w:rsidR="002A62FC" w:rsidRPr="00F87C2E">
        <w:rPr>
          <w:rFonts w:ascii="Cambria Math" w:hAnsi="Cambria Math" w:cs="Times New Roman"/>
        </w:rPr>
        <w:t>niversity.</w:t>
      </w:r>
    </w:p>
    <w:p w14:paraId="2B572C28" w14:textId="43FAF90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No student may hold a seat for more than one constituency simultaneously.</w:t>
      </w:r>
    </w:p>
    <w:p w14:paraId="4A45BA5F" w14:textId="77777777" w:rsidR="002A62FC" w:rsidRPr="00F87C2E" w:rsidRDefault="002A62FC" w:rsidP="002A62FC">
      <w:pPr>
        <w:autoSpaceDE w:val="0"/>
        <w:autoSpaceDN w:val="0"/>
        <w:adjustRightInd w:val="0"/>
        <w:rPr>
          <w:rFonts w:ascii="Cambria Math" w:hAnsi="Cambria Math"/>
          <w:b/>
          <w:bCs/>
        </w:rPr>
      </w:pPr>
    </w:p>
    <w:p w14:paraId="700B9F0F" w14:textId="77777777" w:rsidR="007135BE" w:rsidRPr="00F87C2E" w:rsidRDefault="007135BE" w:rsidP="002A62FC">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 xml:space="preserve">The House will select one of its members to be the Speaker of the House.  The Speaker will </w:t>
      </w:r>
      <w:r w:rsidR="003F2344" w:rsidRPr="00F87C2E">
        <w:rPr>
          <w:rFonts w:ascii="Cambria Math" w:hAnsi="Cambria Math"/>
          <w:bCs/>
        </w:rPr>
        <w:t xml:space="preserve">serve as the executive officer and </w:t>
      </w:r>
      <w:r w:rsidRPr="00F87C2E">
        <w:rPr>
          <w:rFonts w:ascii="Cambria Math" w:hAnsi="Cambria Math"/>
          <w:bCs/>
        </w:rPr>
        <w:t>preside over House</w:t>
      </w:r>
      <w:r w:rsidR="003F2344" w:rsidRPr="00F87C2E">
        <w:rPr>
          <w:rFonts w:ascii="Cambria Math" w:hAnsi="Cambria Math"/>
          <w:bCs/>
        </w:rPr>
        <w:t xml:space="preserve"> of Student Representatives</w:t>
      </w:r>
      <w:r w:rsidRPr="00F87C2E">
        <w:rPr>
          <w:rFonts w:ascii="Cambria Math" w:hAnsi="Cambria Math"/>
          <w:bCs/>
        </w:rPr>
        <w:t xml:space="preserve"> meetings and fulfill other roles as defined by the Student Body Code.</w:t>
      </w:r>
    </w:p>
    <w:p w14:paraId="08E1E668" w14:textId="77777777" w:rsidR="007135BE" w:rsidRPr="00F87C2E" w:rsidRDefault="007135BE" w:rsidP="002A62FC">
      <w:pPr>
        <w:autoSpaceDE w:val="0"/>
        <w:autoSpaceDN w:val="0"/>
        <w:adjustRightInd w:val="0"/>
        <w:rPr>
          <w:rFonts w:ascii="Cambria Math" w:hAnsi="Cambria Math"/>
          <w:b/>
          <w:bCs/>
        </w:rPr>
      </w:pPr>
    </w:p>
    <w:p w14:paraId="5D50E33E" w14:textId="184CC50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3F2344" w:rsidRPr="00F87C2E">
        <w:rPr>
          <w:rFonts w:ascii="Cambria Math" w:hAnsi="Cambria Math"/>
          <w:b/>
          <w:bCs/>
        </w:rPr>
        <w:t>4</w:t>
      </w:r>
      <w:r w:rsidRPr="00F87C2E">
        <w:rPr>
          <w:rFonts w:ascii="Cambria Math" w:hAnsi="Cambria Math"/>
          <w:b/>
          <w:bCs/>
        </w:rPr>
        <w:t xml:space="preserve">. </w:t>
      </w:r>
      <w:r w:rsidRPr="00F87C2E">
        <w:rPr>
          <w:rFonts w:ascii="Cambria Math" w:hAnsi="Cambria Math"/>
        </w:rPr>
        <w:t xml:space="preserve">The House shall have the following legislative </w:t>
      </w:r>
      <w:r w:rsidR="0000193D" w:rsidRPr="00F87C2E">
        <w:rPr>
          <w:rFonts w:ascii="Cambria Math" w:hAnsi="Cambria Math"/>
        </w:rPr>
        <w:t>responsibilities</w:t>
      </w:r>
      <w:r w:rsidRPr="00F87C2E">
        <w:rPr>
          <w:rFonts w:ascii="Cambria Math" w:hAnsi="Cambria Math"/>
        </w:rPr>
        <w:t>:</w:t>
      </w:r>
    </w:p>
    <w:p w14:paraId="032ABBF6" w14:textId="2116694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 xml:space="preserve">collaborate on </w:t>
      </w:r>
      <w:r w:rsidRPr="00F87C2E">
        <w:rPr>
          <w:rFonts w:ascii="Cambria Math" w:hAnsi="Cambria Math" w:cs="Times New Roman"/>
        </w:rPr>
        <w:t xml:space="preserve">legislation </w:t>
      </w:r>
      <w:r w:rsidR="0000193D" w:rsidRPr="00F87C2E">
        <w:rPr>
          <w:rFonts w:ascii="Cambria Math" w:hAnsi="Cambria Math" w:cs="Times New Roman"/>
        </w:rPr>
        <w:t xml:space="preserve">that is beneficial to the student body and Texas Christian </w:t>
      </w:r>
      <w:proofErr w:type="gramStart"/>
      <w:r w:rsidR="0000193D" w:rsidRPr="00F87C2E">
        <w:rPr>
          <w:rFonts w:ascii="Cambria Math" w:hAnsi="Cambria Math" w:cs="Times New Roman"/>
        </w:rPr>
        <w:t>University</w:t>
      </w:r>
      <w:r w:rsidRPr="00F87C2E">
        <w:rPr>
          <w:rFonts w:ascii="Cambria Math" w:hAnsi="Cambria Math" w:cs="Times New Roman"/>
        </w:rPr>
        <w:t>;</w:t>
      </w:r>
      <w:proofErr w:type="gramEnd"/>
    </w:p>
    <w:p w14:paraId="19797834" w14:textId="38626C6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propose</w:t>
      </w:r>
      <w:r w:rsidRPr="00F87C2E">
        <w:rPr>
          <w:rFonts w:ascii="Cambria Math" w:hAnsi="Cambria Math" w:cs="Times New Roman"/>
        </w:rPr>
        <w:t xml:space="preserve"> the Student Body </w:t>
      </w:r>
      <w:proofErr w:type="gramStart"/>
      <w:r w:rsidRPr="00F87C2E">
        <w:rPr>
          <w:rFonts w:ascii="Cambria Math" w:hAnsi="Cambria Math" w:cs="Times New Roman"/>
        </w:rPr>
        <w:t>Fee;</w:t>
      </w:r>
      <w:proofErr w:type="gramEnd"/>
    </w:p>
    <w:p w14:paraId="64052055" w14:textId="35E2193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appropriate expenditures from the Student Body </w:t>
      </w:r>
      <w:proofErr w:type="gramStart"/>
      <w:r w:rsidRPr="00F87C2E">
        <w:rPr>
          <w:rFonts w:ascii="Cambria Math" w:hAnsi="Cambria Math" w:cs="Times New Roman"/>
        </w:rPr>
        <w:t>Fund</w:t>
      </w:r>
      <w:r w:rsidR="002A62FC" w:rsidRPr="00F87C2E">
        <w:rPr>
          <w:rFonts w:ascii="Cambria Math" w:hAnsi="Cambria Math" w:cs="Times New Roman"/>
        </w:rPr>
        <w:t>;</w:t>
      </w:r>
      <w:proofErr w:type="gramEnd"/>
    </w:p>
    <w:p w14:paraId="33B64BA0" w14:textId="7FE8818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effectively manage internal House proceedings as necessary in service of the Student </w:t>
      </w:r>
      <w:proofErr w:type="gramStart"/>
      <w:r w:rsidRPr="00F87C2E">
        <w:rPr>
          <w:rFonts w:ascii="Cambria Math" w:hAnsi="Cambria Math" w:cs="Times New Roman"/>
        </w:rPr>
        <w:t>Body</w:t>
      </w:r>
      <w:r w:rsidR="007135BE" w:rsidRPr="00F87C2E">
        <w:rPr>
          <w:rFonts w:ascii="Cambria Math" w:hAnsi="Cambria Math" w:cs="Times New Roman"/>
        </w:rPr>
        <w:t>;</w:t>
      </w:r>
      <w:proofErr w:type="gramEnd"/>
    </w:p>
    <w:p w14:paraId="737FFE6E" w14:textId="3840C8CB" w:rsidR="007135BE" w:rsidRPr="00F87C2E" w:rsidRDefault="007135BE"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adopt, modify, or revoke portions of the Student Body </w:t>
      </w:r>
      <w:proofErr w:type="gramStart"/>
      <w:r w:rsidRPr="00F87C2E">
        <w:rPr>
          <w:rFonts w:ascii="Cambria Math" w:hAnsi="Cambria Math" w:cs="Times New Roman"/>
        </w:rPr>
        <w:t>Code</w:t>
      </w:r>
      <w:r w:rsidR="003F2344" w:rsidRPr="00F87C2E">
        <w:rPr>
          <w:rFonts w:ascii="Cambria Math" w:hAnsi="Cambria Math" w:cs="Times New Roman"/>
        </w:rPr>
        <w:t>;</w:t>
      </w:r>
      <w:proofErr w:type="gramEnd"/>
    </w:p>
    <w:p w14:paraId="1050C2D7" w14:textId="7C534E3A" w:rsidR="0000193D"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consider all business brought before it by its members</w:t>
      </w:r>
      <w:r w:rsidR="003F2344" w:rsidRPr="00F87C2E">
        <w:rPr>
          <w:rFonts w:ascii="Cambria Math" w:hAnsi="Cambria Math" w:cs="Times New Roman"/>
        </w:rPr>
        <w:t>,</w:t>
      </w:r>
      <w:r w:rsidRPr="00F87C2E">
        <w:rPr>
          <w:rFonts w:ascii="Cambria Math" w:hAnsi="Cambria Math" w:cs="Times New Roman"/>
        </w:rPr>
        <w:t xml:space="preserve"> the Cabinet</w:t>
      </w:r>
      <w:r w:rsidR="003F2344" w:rsidRPr="00F87C2E">
        <w:rPr>
          <w:rFonts w:ascii="Cambria Math" w:hAnsi="Cambria Math" w:cs="Times New Roman"/>
        </w:rPr>
        <w:t>,</w:t>
      </w:r>
      <w:r w:rsidR="000A3021" w:rsidRPr="00F87C2E">
        <w:rPr>
          <w:rFonts w:ascii="Cambria Math" w:hAnsi="Cambria Math" w:cs="Times New Roman"/>
        </w:rPr>
        <w:t xml:space="preserve"> </w:t>
      </w:r>
      <w:r w:rsidR="003F2344" w:rsidRPr="00F87C2E">
        <w:rPr>
          <w:rFonts w:ascii="Cambria Math" w:hAnsi="Cambria Math" w:cs="Times New Roman"/>
        </w:rPr>
        <w:t>undergraduate students, faculty, or staff</w:t>
      </w:r>
      <w:r w:rsidRPr="00F87C2E">
        <w:rPr>
          <w:rFonts w:ascii="Cambria Math" w:hAnsi="Cambria Math" w:cs="Times New Roman"/>
        </w:rPr>
        <w:t>.</w:t>
      </w:r>
    </w:p>
    <w:p w14:paraId="5465BADE" w14:textId="77777777" w:rsidR="002A62FC" w:rsidRPr="00F87C2E" w:rsidRDefault="002A62FC" w:rsidP="002A62FC">
      <w:pPr>
        <w:autoSpaceDE w:val="0"/>
        <w:autoSpaceDN w:val="0"/>
        <w:adjustRightInd w:val="0"/>
        <w:rPr>
          <w:rFonts w:ascii="Cambria Math" w:hAnsi="Cambria Math"/>
          <w:b/>
          <w:bCs/>
        </w:rPr>
      </w:pPr>
    </w:p>
    <w:p w14:paraId="74DAE80B" w14:textId="1C1F6DC6"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5</w:t>
      </w:r>
      <w:r w:rsidR="002A62FC" w:rsidRPr="00F87C2E">
        <w:rPr>
          <w:rFonts w:ascii="Cambria Math" w:hAnsi="Cambria Math"/>
          <w:b/>
          <w:bCs/>
        </w:rPr>
        <w:t xml:space="preserve">. </w:t>
      </w:r>
      <w:r w:rsidR="002A62FC" w:rsidRPr="00F87C2E">
        <w:rPr>
          <w:rFonts w:ascii="Cambria Math" w:hAnsi="Cambria Math"/>
        </w:rPr>
        <w:t xml:space="preserve">A quorum </w:t>
      </w:r>
      <w:r w:rsidR="000A3021" w:rsidRPr="00F87C2E">
        <w:rPr>
          <w:rFonts w:ascii="Cambria Math" w:hAnsi="Cambria Math"/>
        </w:rPr>
        <w:t>of three-fifths</w:t>
      </w:r>
      <w:r w:rsidR="003F2344" w:rsidRPr="00F87C2E">
        <w:rPr>
          <w:rFonts w:ascii="Cambria Math" w:hAnsi="Cambria Math"/>
        </w:rPr>
        <w:t xml:space="preserve"> of House members is</w:t>
      </w:r>
      <w:r w:rsidR="007135BE" w:rsidRPr="00F87C2E">
        <w:rPr>
          <w:rFonts w:ascii="Cambria Math" w:hAnsi="Cambria Math"/>
        </w:rPr>
        <w:t xml:space="preserve"> needed to hold a meeting.  A </w:t>
      </w:r>
      <w:r w:rsidR="002A62FC" w:rsidRPr="00F87C2E">
        <w:rPr>
          <w:rFonts w:ascii="Cambria Math" w:hAnsi="Cambria Math"/>
        </w:rPr>
        <w:t xml:space="preserve">simple majority of those present and voting </w:t>
      </w:r>
      <w:r w:rsidRPr="00F87C2E">
        <w:rPr>
          <w:rFonts w:ascii="Cambria Math" w:hAnsi="Cambria Math"/>
        </w:rPr>
        <w:t xml:space="preserve">is </w:t>
      </w:r>
      <w:r w:rsidR="002A62FC" w:rsidRPr="00F87C2E">
        <w:rPr>
          <w:rFonts w:ascii="Cambria Math" w:hAnsi="Cambria Math"/>
        </w:rPr>
        <w:t xml:space="preserve">required to pass or approve all business, except as otherwise </w:t>
      </w:r>
      <w:r w:rsidRPr="00F87C2E">
        <w:rPr>
          <w:rFonts w:ascii="Cambria Math" w:hAnsi="Cambria Math"/>
        </w:rPr>
        <w:t>established</w:t>
      </w:r>
      <w:r w:rsidR="002A62FC" w:rsidRPr="00F87C2E">
        <w:rPr>
          <w:rFonts w:ascii="Cambria Math" w:hAnsi="Cambria Math"/>
        </w:rPr>
        <w:t xml:space="preserve"> in this Constitution or by legislation.</w:t>
      </w:r>
    </w:p>
    <w:p w14:paraId="0D04DFD1" w14:textId="77777777" w:rsidR="002A62FC" w:rsidRPr="00F87C2E" w:rsidRDefault="002A62FC" w:rsidP="002A62FC">
      <w:pPr>
        <w:autoSpaceDE w:val="0"/>
        <w:autoSpaceDN w:val="0"/>
        <w:adjustRightInd w:val="0"/>
        <w:rPr>
          <w:rFonts w:ascii="Cambria Math" w:hAnsi="Cambria Math"/>
          <w:b/>
          <w:bCs/>
        </w:rPr>
      </w:pPr>
    </w:p>
    <w:p w14:paraId="0F0B051C" w14:textId="062D4A51"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6</w:t>
      </w:r>
      <w:r w:rsidR="002A62FC" w:rsidRPr="00F87C2E">
        <w:rPr>
          <w:rFonts w:ascii="Cambria Math" w:hAnsi="Cambria Math"/>
          <w:b/>
          <w:bCs/>
        </w:rPr>
        <w:t xml:space="preserve">. </w:t>
      </w:r>
      <w:r w:rsidR="002A62FC" w:rsidRPr="00F87C2E">
        <w:rPr>
          <w:rFonts w:ascii="Cambria Math" w:hAnsi="Cambria Math"/>
        </w:rPr>
        <w:t xml:space="preserve">All meetings of the House </w:t>
      </w:r>
      <w:r w:rsidRPr="00F87C2E">
        <w:rPr>
          <w:rFonts w:ascii="Cambria Math" w:hAnsi="Cambria Math"/>
        </w:rPr>
        <w:t>will</w:t>
      </w:r>
      <w:r w:rsidR="002A62FC" w:rsidRPr="00F87C2E">
        <w:rPr>
          <w:rFonts w:ascii="Cambria Math" w:hAnsi="Cambria Math"/>
        </w:rPr>
        <w:t xml:space="preserve"> be open to the public unless two-thirds of the members present vote to meet in executive session. </w:t>
      </w:r>
    </w:p>
    <w:p w14:paraId="34CFAEC8" w14:textId="77777777" w:rsidR="0000193D" w:rsidRPr="00F87C2E" w:rsidRDefault="0000193D" w:rsidP="002A62FC">
      <w:pPr>
        <w:autoSpaceDE w:val="0"/>
        <w:autoSpaceDN w:val="0"/>
        <w:adjustRightInd w:val="0"/>
        <w:rPr>
          <w:rFonts w:ascii="Cambria Math" w:hAnsi="Cambria Math"/>
          <w:b/>
          <w:bCs/>
        </w:rPr>
      </w:pPr>
    </w:p>
    <w:p w14:paraId="3F8D34D9" w14:textId="77777777" w:rsidR="00430D4F" w:rsidRPr="00F87C2E" w:rsidRDefault="00430D4F" w:rsidP="002A62FC">
      <w:pPr>
        <w:autoSpaceDE w:val="0"/>
        <w:autoSpaceDN w:val="0"/>
        <w:adjustRightInd w:val="0"/>
        <w:jc w:val="center"/>
        <w:rPr>
          <w:rFonts w:ascii="Cambria Math" w:hAnsi="Cambria Math"/>
          <w:b/>
          <w:bCs/>
        </w:rPr>
      </w:pPr>
    </w:p>
    <w:p w14:paraId="1D72978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III</w:t>
      </w:r>
    </w:p>
    <w:p w14:paraId="502CE08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Executive Branch</w:t>
      </w:r>
    </w:p>
    <w:p w14:paraId="64AF6360" w14:textId="77777777" w:rsidR="002A62FC" w:rsidRPr="00F87C2E" w:rsidRDefault="002A62FC" w:rsidP="002A62FC">
      <w:pPr>
        <w:autoSpaceDE w:val="0"/>
        <w:autoSpaceDN w:val="0"/>
        <w:adjustRightInd w:val="0"/>
        <w:rPr>
          <w:rFonts w:ascii="Cambria Math" w:hAnsi="Cambria Math"/>
          <w:b/>
          <w:bCs/>
        </w:rPr>
      </w:pPr>
    </w:p>
    <w:p w14:paraId="37845821" w14:textId="0DE0815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lastRenderedPageBreak/>
        <w:t>Section 1</w:t>
      </w:r>
      <w:r w:rsidRPr="00F87C2E">
        <w:rPr>
          <w:rFonts w:ascii="Cambria Math" w:hAnsi="Cambria Math"/>
        </w:rPr>
        <w:t>.</w:t>
      </w:r>
      <w:r w:rsidR="00C87CE9" w:rsidRPr="00F87C2E">
        <w:rPr>
          <w:rFonts w:ascii="Cambria Math" w:hAnsi="Cambria Math"/>
        </w:rPr>
        <w:t xml:space="preserve"> The Executive Branch, otherwise know</w:t>
      </w:r>
      <w:r w:rsidR="000A3021" w:rsidRPr="00F87C2E">
        <w:rPr>
          <w:rFonts w:ascii="Cambria Math" w:hAnsi="Cambria Math"/>
        </w:rPr>
        <w:t>n</w:t>
      </w:r>
      <w:r w:rsidR="00C87CE9" w:rsidRPr="00F87C2E">
        <w:rPr>
          <w:rFonts w:ascii="Cambria Math" w:hAnsi="Cambria Math"/>
        </w:rPr>
        <w:t xml:space="preserve"> as the Cabinet, will have the executive powers of the Student Government Association.</w:t>
      </w:r>
    </w:p>
    <w:p w14:paraId="6B35C64C" w14:textId="77777777" w:rsidR="002A62FC" w:rsidRPr="00F87C2E" w:rsidRDefault="002A62FC" w:rsidP="002A62FC">
      <w:pPr>
        <w:autoSpaceDE w:val="0"/>
        <w:autoSpaceDN w:val="0"/>
        <w:adjustRightInd w:val="0"/>
        <w:rPr>
          <w:rFonts w:ascii="Cambria Math" w:hAnsi="Cambria Math"/>
          <w:b/>
          <w:bCs/>
        </w:rPr>
      </w:pPr>
    </w:p>
    <w:p w14:paraId="0905496C" w14:textId="0E972030"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7135BE" w:rsidRPr="00F87C2E">
        <w:rPr>
          <w:rFonts w:ascii="Cambria Math" w:hAnsi="Cambria Math"/>
        </w:rPr>
        <w:t>Cabinet will consist of the following members:</w:t>
      </w:r>
    </w:p>
    <w:p w14:paraId="2ADE78CC" w14:textId="58462383"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 xml:space="preserve">Student Body </w:t>
      </w:r>
      <w:proofErr w:type="gramStart"/>
      <w:r w:rsidRPr="00F87C2E">
        <w:rPr>
          <w:rFonts w:ascii="Cambria Math" w:hAnsi="Cambria Math" w:cs="Times New Roman"/>
        </w:rPr>
        <w:t>President;</w:t>
      </w:r>
      <w:proofErr w:type="gramEnd"/>
    </w:p>
    <w:p w14:paraId="33CCE54E" w14:textId="36144FB7"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 xml:space="preserve">Student Body Vice </w:t>
      </w:r>
      <w:proofErr w:type="gramStart"/>
      <w:r w:rsidRPr="00F87C2E">
        <w:rPr>
          <w:rFonts w:ascii="Cambria Math" w:hAnsi="Cambria Math" w:cs="Times New Roman"/>
        </w:rPr>
        <w:t>President;</w:t>
      </w:r>
      <w:proofErr w:type="gramEnd"/>
    </w:p>
    <w:p w14:paraId="6084E062" w14:textId="58528F4F"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 xml:space="preserve">Student Body </w:t>
      </w:r>
      <w:proofErr w:type="gramStart"/>
      <w:r w:rsidRPr="00F87C2E">
        <w:rPr>
          <w:rFonts w:ascii="Cambria Math" w:hAnsi="Cambria Math" w:cs="Times New Roman"/>
        </w:rPr>
        <w:t>Treasurer;</w:t>
      </w:r>
      <w:proofErr w:type="gramEnd"/>
    </w:p>
    <w:p w14:paraId="1033372B" w14:textId="5AEA4458"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 xml:space="preserve">The Speaker of the House of </w:t>
      </w:r>
      <w:proofErr w:type="gramStart"/>
      <w:r w:rsidRPr="00F87C2E">
        <w:rPr>
          <w:rFonts w:ascii="Cambria Math" w:hAnsi="Cambria Math" w:cs="Times New Roman"/>
        </w:rPr>
        <w:t>Representatives;</w:t>
      </w:r>
      <w:proofErr w:type="gramEnd"/>
    </w:p>
    <w:p w14:paraId="17D82C3D" w14:textId="40BD1D5A" w:rsidR="00C87CE9" w:rsidRPr="00F87C2E" w:rsidRDefault="00F87C2E" w:rsidP="000A3021">
      <w:pPr>
        <w:pStyle w:val="ListParagraph"/>
        <w:numPr>
          <w:ilvl w:val="0"/>
          <w:numId w:val="19"/>
        </w:numPr>
        <w:autoSpaceDE w:val="0"/>
        <w:autoSpaceDN w:val="0"/>
        <w:adjustRightInd w:val="0"/>
        <w:jc w:val="left"/>
        <w:rPr>
          <w:rFonts w:ascii="Cambria Math" w:hAnsi="Cambria Math" w:cs="Times New Roman"/>
        </w:rPr>
      </w:pPr>
      <w:r>
        <w:rPr>
          <w:rFonts w:ascii="Cambria Math" w:hAnsi="Cambria Math" w:cs="Times New Roman"/>
        </w:rPr>
        <w:t>Up to three</w:t>
      </w:r>
      <w:r w:rsidR="00C87CE9" w:rsidRPr="00F87C2E">
        <w:rPr>
          <w:rFonts w:ascii="Cambria Math" w:hAnsi="Cambria Math" w:cs="Times New Roman"/>
        </w:rPr>
        <w:t xml:space="preserve"> additional voting members appointed by the </w:t>
      </w:r>
      <w:proofErr w:type="gramStart"/>
      <w:r w:rsidR="00C87CE9" w:rsidRPr="00F87C2E">
        <w:rPr>
          <w:rFonts w:ascii="Cambria Math" w:hAnsi="Cambria Math" w:cs="Times New Roman"/>
        </w:rPr>
        <w:t>President;</w:t>
      </w:r>
      <w:proofErr w:type="gramEnd"/>
    </w:p>
    <w:p w14:paraId="5B25DBCD" w14:textId="4DD53507"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Any number of non-voting members appointed by the President with the approval of the House.</w:t>
      </w:r>
    </w:p>
    <w:p w14:paraId="566E37CA" w14:textId="77777777" w:rsidR="002A62FC" w:rsidRPr="00F87C2E" w:rsidRDefault="002A62FC" w:rsidP="002A62FC">
      <w:pPr>
        <w:autoSpaceDE w:val="0"/>
        <w:autoSpaceDN w:val="0"/>
        <w:adjustRightInd w:val="0"/>
        <w:rPr>
          <w:rFonts w:ascii="Cambria Math" w:hAnsi="Cambria Math"/>
          <w:b/>
          <w:bCs/>
        </w:rPr>
      </w:pPr>
    </w:p>
    <w:p w14:paraId="5D5F24EF" w14:textId="4442F19A" w:rsidR="002A62FC" w:rsidRPr="00F87C2E" w:rsidRDefault="007135BE" w:rsidP="002A62FC">
      <w:pPr>
        <w:autoSpaceDE w:val="0"/>
        <w:autoSpaceDN w:val="0"/>
        <w:adjustRightInd w:val="0"/>
        <w:rPr>
          <w:rFonts w:ascii="Cambria Math" w:hAnsi="Cambria Math"/>
          <w:b/>
          <w:bCs/>
        </w:rPr>
      </w:pPr>
      <w:r w:rsidRPr="00F87C2E">
        <w:rPr>
          <w:rFonts w:ascii="Cambria Math" w:hAnsi="Cambria Math"/>
          <w:b/>
          <w:bCs/>
        </w:rPr>
        <w:t xml:space="preserve">Section 3.  </w:t>
      </w:r>
      <w:r w:rsidRPr="00F87C2E">
        <w:rPr>
          <w:rFonts w:ascii="Cambria Math" w:hAnsi="Cambria Math"/>
          <w:bCs/>
        </w:rPr>
        <w:t>The Student Body President, Vice President, and Treasurer shall be elected annually by a vote of the undergraduate student body.  Each elected official shall serve a term of one year</w:t>
      </w:r>
      <w:r w:rsidR="00F17024" w:rsidRPr="00F87C2E">
        <w:rPr>
          <w:rFonts w:ascii="Cambria Math" w:hAnsi="Cambria Math"/>
          <w:bCs/>
        </w:rPr>
        <w:t xml:space="preserve"> and may not fill more than one office in the Student Government Association simultaneously</w:t>
      </w:r>
      <w:r w:rsidRPr="00F87C2E">
        <w:rPr>
          <w:rFonts w:ascii="Cambria Math" w:hAnsi="Cambria Math"/>
          <w:bCs/>
        </w:rPr>
        <w:t>.</w:t>
      </w:r>
    </w:p>
    <w:p w14:paraId="2618DBE3" w14:textId="77777777" w:rsidR="00F17024" w:rsidRPr="00F87C2E" w:rsidRDefault="00F17024" w:rsidP="002A62FC">
      <w:pPr>
        <w:autoSpaceDE w:val="0"/>
        <w:autoSpaceDN w:val="0"/>
        <w:adjustRightInd w:val="0"/>
        <w:rPr>
          <w:rFonts w:ascii="Cambria Math" w:hAnsi="Cambria Math"/>
          <w:b/>
          <w:bCs/>
        </w:rPr>
      </w:pPr>
    </w:p>
    <w:p w14:paraId="22B85EFF" w14:textId="77777777" w:rsidR="00F17024" w:rsidRPr="00F87C2E" w:rsidRDefault="00F17024" w:rsidP="002A62FC">
      <w:pPr>
        <w:autoSpaceDE w:val="0"/>
        <w:autoSpaceDN w:val="0"/>
        <w:adjustRightInd w:val="0"/>
        <w:rPr>
          <w:rFonts w:ascii="Cambria Math" w:hAnsi="Cambria Math"/>
          <w:bCs/>
        </w:rPr>
      </w:pPr>
      <w:r w:rsidRPr="00F87C2E">
        <w:rPr>
          <w:rFonts w:ascii="Cambria Math" w:hAnsi="Cambria Math"/>
          <w:b/>
          <w:bCs/>
        </w:rPr>
        <w:t xml:space="preserve">Section 4.  </w:t>
      </w:r>
      <w:r w:rsidRPr="00F87C2E">
        <w:rPr>
          <w:rFonts w:ascii="Cambria Math" w:hAnsi="Cambria Math"/>
          <w:bCs/>
        </w:rPr>
        <w:t>The roles of the elected officers shall be defined in the Student Body Code.</w:t>
      </w:r>
    </w:p>
    <w:p w14:paraId="162113B6" w14:textId="77777777" w:rsidR="007135BE" w:rsidRPr="00F87C2E" w:rsidRDefault="007135BE" w:rsidP="002A62FC">
      <w:pPr>
        <w:autoSpaceDE w:val="0"/>
        <w:autoSpaceDN w:val="0"/>
        <w:adjustRightInd w:val="0"/>
        <w:rPr>
          <w:rFonts w:ascii="Cambria Math" w:hAnsi="Cambria Math"/>
          <w:b/>
          <w:bCs/>
        </w:rPr>
      </w:pPr>
    </w:p>
    <w:p w14:paraId="0DFDF401" w14:textId="06A13BC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5</w:t>
      </w:r>
      <w:r w:rsidRPr="00F87C2E">
        <w:rPr>
          <w:rFonts w:ascii="Cambria Math" w:hAnsi="Cambria Math"/>
          <w:b/>
          <w:bCs/>
        </w:rPr>
        <w:t xml:space="preserve">. </w:t>
      </w:r>
      <w:r w:rsidR="00C87CE9" w:rsidRPr="00F87C2E">
        <w:rPr>
          <w:rFonts w:ascii="Cambria Math" w:hAnsi="Cambria Math"/>
        </w:rPr>
        <w:t>Cabinet will have the following responsibilities</w:t>
      </w:r>
      <w:r w:rsidRPr="00F87C2E">
        <w:rPr>
          <w:rFonts w:ascii="Cambria Math" w:hAnsi="Cambria Math"/>
        </w:rPr>
        <w:t>:</w:t>
      </w:r>
    </w:p>
    <w:p w14:paraId="62867765" w14:textId="0B669E15" w:rsidR="002A62FC"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 xml:space="preserve">To act as the executive representatives of the undergraduate student </w:t>
      </w:r>
      <w:proofErr w:type="gramStart"/>
      <w:r w:rsidRPr="00F87C2E">
        <w:rPr>
          <w:rFonts w:ascii="Cambria Math" w:hAnsi="Cambria Math" w:cs="Times New Roman"/>
        </w:rPr>
        <w:t>body;</w:t>
      </w:r>
      <w:proofErr w:type="gramEnd"/>
    </w:p>
    <w:p w14:paraId="5B9F3DE6" w14:textId="502E4FCD"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 xml:space="preserve">To collaborate with all branches of the Student Government </w:t>
      </w:r>
      <w:proofErr w:type="gramStart"/>
      <w:r w:rsidRPr="00F87C2E">
        <w:rPr>
          <w:rFonts w:ascii="Cambria Math" w:hAnsi="Cambria Math" w:cs="Times New Roman"/>
        </w:rPr>
        <w:t>Association;</w:t>
      </w:r>
      <w:proofErr w:type="gramEnd"/>
    </w:p>
    <w:p w14:paraId="07168317" w14:textId="07C8D436"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coordinate with outside agencies in support of the student body interests.</w:t>
      </w:r>
    </w:p>
    <w:p w14:paraId="05AFB75E" w14:textId="34407691"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 xml:space="preserve">To internally manage Cabinet proceedings as necessary. </w:t>
      </w:r>
    </w:p>
    <w:p w14:paraId="411A327E" w14:textId="77777777" w:rsidR="002A62FC" w:rsidRPr="00F87C2E" w:rsidRDefault="002A62FC" w:rsidP="002A62FC">
      <w:pPr>
        <w:autoSpaceDE w:val="0"/>
        <w:autoSpaceDN w:val="0"/>
        <w:adjustRightInd w:val="0"/>
        <w:rPr>
          <w:rFonts w:ascii="Cambria Math" w:hAnsi="Cambria Math"/>
          <w:b/>
          <w:bCs/>
        </w:rPr>
      </w:pPr>
    </w:p>
    <w:p w14:paraId="250FDF18" w14:textId="45953F9E" w:rsidR="002A62FC" w:rsidRPr="00F87C2E" w:rsidRDefault="00A961F8"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6</w:t>
      </w:r>
      <w:r w:rsidR="002A62FC" w:rsidRPr="00F87C2E">
        <w:rPr>
          <w:rFonts w:ascii="Cambria Math" w:hAnsi="Cambria Math"/>
          <w:b/>
          <w:bCs/>
          <w:strike/>
        </w:rPr>
        <w:t>.</w:t>
      </w:r>
      <w:r w:rsidR="002A62FC" w:rsidRPr="00F87C2E">
        <w:rPr>
          <w:rFonts w:ascii="Cambria Math" w:hAnsi="Cambria Math"/>
          <w:b/>
          <w:bCs/>
        </w:rPr>
        <w:t xml:space="preserve"> </w:t>
      </w:r>
      <w:r w:rsidR="002A62FC" w:rsidRPr="00F87C2E">
        <w:rPr>
          <w:rFonts w:ascii="Cambria Math" w:hAnsi="Cambria Math"/>
        </w:rPr>
        <w:t xml:space="preserve"> A </w:t>
      </w:r>
      <w:r w:rsidR="00F17024" w:rsidRPr="00F87C2E">
        <w:rPr>
          <w:rFonts w:ascii="Cambria Math" w:hAnsi="Cambria Math"/>
        </w:rPr>
        <w:t xml:space="preserve">simple majority of the voting members of Cabinet is needed to hold a meeting.  A simple majority of voting members present are required to </w:t>
      </w:r>
      <w:r w:rsidR="002A62FC" w:rsidRPr="00F87C2E">
        <w:rPr>
          <w:rFonts w:ascii="Cambria Math" w:hAnsi="Cambria Math"/>
        </w:rPr>
        <w:t xml:space="preserve">pass or approve all business, unless otherwise </w:t>
      </w:r>
      <w:r w:rsidRPr="00F87C2E">
        <w:rPr>
          <w:rFonts w:ascii="Cambria Math" w:hAnsi="Cambria Math"/>
        </w:rPr>
        <w:t>established in</w:t>
      </w:r>
      <w:r w:rsidR="002A62FC" w:rsidRPr="00F87C2E">
        <w:rPr>
          <w:rFonts w:ascii="Cambria Math" w:hAnsi="Cambria Math"/>
        </w:rPr>
        <w:t xml:space="preserve"> this Constitution or legislation.</w:t>
      </w:r>
    </w:p>
    <w:p w14:paraId="6CEE74F5" w14:textId="77777777" w:rsidR="002A62FC" w:rsidRPr="00F87C2E" w:rsidRDefault="002A62FC" w:rsidP="002A62FC">
      <w:pPr>
        <w:autoSpaceDE w:val="0"/>
        <w:autoSpaceDN w:val="0"/>
        <w:adjustRightInd w:val="0"/>
        <w:rPr>
          <w:rFonts w:ascii="Cambria Math" w:hAnsi="Cambria Math"/>
          <w:b/>
          <w:bCs/>
        </w:rPr>
      </w:pPr>
    </w:p>
    <w:p w14:paraId="1309C1A9" w14:textId="573B7DC8"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S</w:t>
      </w:r>
      <w:r w:rsidR="00A961F8" w:rsidRPr="00F87C2E">
        <w:rPr>
          <w:rFonts w:ascii="Cambria Math" w:hAnsi="Cambria Math"/>
          <w:b/>
          <w:bCs/>
        </w:rPr>
        <w:t xml:space="preserve">ection </w:t>
      </w:r>
      <w:r w:rsidR="00430D4F" w:rsidRPr="00F87C2E">
        <w:rPr>
          <w:rFonts w:ascii="Cambria Math" w:hAnsi="Cambria Math"/>
          <w:b/>
          <w:bCs/>
        </w:rPr>
        <w:t>7</w:t>
      </w:r>
      <w:r w:rsidRPr="00F87C2E">
        <w:rPr>
          <w:rFonts w:ascii="Cambria Math" w:hAnsi="Cambria Math"/>
          <w:b/>
          <w:bCs/>
        </w:rPr>
        <w:t xml:space="preserve">. </w:t>
      </w:r>
      <w:r w:rsidR="00F87C2E">
        <w:rPr>
          <w:rFonts w:ascii="Cambria Math" w:hAnsi="Cambria Math"/>
        </w:rPr>
        <w:t>No individual shall hold two</w:t>
      </w:r>
      <w:r w:rsidRPr="00F87C2E">
        <w:rPr>
          <w:rFonts w:ascii="Cambria Math" w:hAnsi="Cambria Math"/>
        </w:rPr>
        <w:t xml:space="preserve"> or more of the following offices concurrently: President, Vice President, or Treasurer.  </w:t>
      </w:r>
    </w:p>
    <w:p w14:paraId="0A1AE98E" w14:textId="77777777" w:rsidR="00B616A9" w:rsidRPr="00F87C2E" w:rsidRDefault="00B616A9" w:rsidP="002A62FC">
      <w:pPr>
        <w:autoSpaceDE w:val="0"/>
        <w:autoSpaceDN w:val="0"/>
        <w:adjustRightInd w:val="0"/>
        <w:rPr>
          <w:rFonts w:ascii="Cambria Math" w:hAnsi="Cambria Math"/>
        </w:rPr>
      </w:pPr>
    </w:p>
    <w:p w14:paraId="457EA130" w14:textId="147C3DCD" w:rsidR="00B616A9" w:rsidRPr="00F87C2E" w:rsidRDefault="00B616A9" w:rsidP="002A62FC">
      <w:pPr>
        <w:autoSpaceDE w:val="0"/>
        <w:autoSpaceDN w:val="0"/>
        <w:adjustRightInd w:val="0"/>
        <w:rPr>
          <w:rFonts w:ascii="Cambria Math" w:hAnsi="Cambria Math"/>
        </w:rPr>
      </w:pPr>
      <w:r w:rsidRPr="00F87C2E">
        <w:rPr>
          <w:rFonts w:ascii="Cambria Math" w:hAnsi="Cambria Math"/>
          <w:b/>
        </w:rPr>
        <w:t>Section 8.</w:t>
      </w:r>
      <w:r w:rsidRPr="00F87C2E">
        <w:rPr>
          <w:rFonts w:ascii="Cambria Math" w:hAnsi="Cambria Math"/>
        </w:rPr>
        <w:t xml:space="preserve"> The order of seniority and succession of the Executive Branch shall be established within the Student Body Code.</w:t>
      </w:r>
    </w:p>
    <w:p w14:paraId="1BE7F9DF" w14:textId="77777777" w:rsidR="00430D4F" w:rsidRPr="00F87C2E" w:rsidRDefault="00430D4F" w:rsidP="002A62FC">
      <w:pPr>
        <w:autoSpaceDE w:val="0"/>
        <w:autoSpaceDN w:val="0"/>
        <w:adjustRightInd w:val="0"/>
        <w:rPr>
          <w:rFonts w:ascii="Cambria Math" w:hAnsi="Cambria Math"/>
        </w:rPr>
      </w:pPr>
    </w:p>
    <w:p w14:paraId="412D7D83" w14:textId="77777777" w:rsidR="006B574A" w:rsidRPr="00F87C2E" w:rsidRDefault="006B574A" w:rsidP="006B574A">
      <w:pPr>
        <w:jc w:val="center"/>
        <w:rPr>
          <w:rFonts w:ascii="Cambria Math" w:hAnsi="Cambria Math"/>
          <w:b/>
        </w:rPr>
      </w:pPr>
    </w:p>
    <w:p w14:paraId="0934EA6D" w14:textId="77777777" w:rsidR="006B574A" w:rsidRPr="00F87C2E" w:rsidRDefault="00FF2A0E" w:rsidP="006B574A">
      <w:pPr>
        <w:jc w:val="center"/>
        <w:rPr>
          <w:rFonts w:ascii="Cambria Math" w:hAnsi="Cambria Math"/>
          <w:b/>
        </w:rPr>
      </w:pPr>
      <w:r w:rsidRPr="00F87C2E">
        <w:rPr>
          <w:rFonts w:ascii="Cambria Math" w:hAnsi="Cambria Math"/>
          <w:b/>
        </w:rPr>
        <w:t>Article IV</w:t>
      </w:r>
    </w:p>
    <w:p w14:paraId="4E121749" w14:textId="77777777" w:rsidR="006B574A" w:rsidRPr="00F87C2E" w:rsidRDefault="006B574A" w:rsidP="006B574A">
      <w:pPr>
        <w:jc w:val="center"/>
        <w:rPr>
          <w:rFonts w:ascii="Cambria Math" w:hAnsi="Cambria Math"/>
          <w:b/>
        </w:rPr>
      </w:pPr>
      <w:r w:rsidRPr="00F87C2E">
        <w:rPr>
          <w:rFonts w:ascii="Cambria Math" w:hAnsi="Cambria Math"/>
          <w:b/>
        </w:rPr>
        <w:t>Student Programming</w:t>
      </w:r>
    </w:p>
    <w:p w14:paraId="2714347F" w14:textId="77777777" w:rsidR="006B574A" w:rsidRPr="00F87C2E" w:rsidRDefault="006B574A" w:rsidP="006B574A">
      <w:pPr>
        <w:rPr>
          <w:rFonts w:ascii="Cambria Math" w:hAnsi="Cambria Math"/>
          <w:b/>
        </w:rPr>
      </w:pPr>
    </w:p>
    <w:p w14:paraId="4D2EB1F8" w14:textId="00B28A42" w:rsidR="006B574A" w:rsidRPr="00F87C2E" w:rsidRDefault="006B574A" w:rsidP="006B574A">
      <w:pPr>
        <w:rPr>
          <w:rFonts w:ascii="Cambria Math" w:hAnsi="Cambria Math"/>
        </w:rPr>
      </w:pPr>
      <w:r w:rsidRPr="00F87C2E">
        <w:rPr>
          <w:rFonts w:ascii="Cambria Math" w:hAnsi="Cambria Math"/>
          <w:b/>
        </w:rPr>
        <w:t>Section 1</w:t>
      </w:r>
      <w:r w:rsidRPr="00F87C2E">
        <w:rPr>
          <w:rFonts w:ascii="Cambria Math" w:hAnsi="Cambria Math"/>
        </w:rPr>
        <w:t xml:space="preserve">. </w:t>
      </w:r>
      <w:r w:rsidR="00B616A9" w:rsidRPr="00F87C2E">
        <w:rPr>
          <w:rFonts w:ascii="Cambria Math" w:hAnsi="Cambria Math"/>
        </w:rPr>
        <w:t>SGA will allocate funds annually to support student-run, on-campus programming for undergraduate students</w:t>
      </w:r>
      <w:r w:rsidRPr="00F87C2E">
        <w:rPr>
          <w:rFonts w:ascii="Cambria Math" w:hAnsi="Cambria Math"/>
        </w:rPr>
        <w:t>.</w:t>
      </w:r>
    </w:p>
    <w:p w14:paraId="136E5C06" w14:textId="77777777" w:rsidR="006B574A" w:rsidRPr="00F87C2E" w:rsidRDefault="006B574A" w:rsidP="006B574A">
      <w:pPr>
        <w:rPr>
          <w:rFonts w:ascii="Cambria Math" w:hAnsi="Cambria Math"/>
          <w:b/>
        </w:rPr>
      </w:pPr>
    </w:p>
    <w:p w14:paraId="37AAE647" w14:textId="1D439A89" w:rsidR="006B574A" w:rsidRPr="00F87C2E" w:rsidRDefault="006B574A" w:rsidP="006B574A">
      <w:pPr>
        <w:rPr>
          <w:rFonts w:ascii="Cambria Math" w:hAnsi="Cambria Math"/>
        </w:rPr>
      </w:pPr>
      <w:r w:rsidRPr="00F87C2E">
        <w:rPr>
          <w:rFonts w:ascii="Cambria Math" w:hAnsi="Cambria Math"/>
          <w:b/>
        </w:rPr>
        <w:t xml:space="preserve">Section </w:t>
      </w:r>
      <w:r w:rsidR="00B616A9" w:rsidRPr="00F87C2E">
        <w:rPr>
          <w:rFonts w:ascii="Cambria Math" w:hAnsi="Cambria Math"/>
          <w:b/>
        </w:rPr>
        <w:t>2</w:t>
      </w:r>
      <w:r w:rsidRPr="00F87C2E">
        <w:rPr>
          <w:rFonts w:ascii="Cambria Math" w:hAnsi="Cambria Math"/>
          <w:b/>
        </w:rPr>
        <w:t>.</w:t>
      </w:r>
      <w:r w:rsidRPr="00F87C2E">
        <w:rPr>
          <w:rFonts w:ascii="Cambria Math" w:hAnsi="Cambria Math"/>
        </w:rPr>
        <w:t xml:space="preserve"> </w:t>
      </w:r>
      <w:r w:rsidR="00B616A9" w:rsidRPr="00F87C2E">
        <w:rPr>
          <w:rFonts w:ascii="Cambria Math" w:hAnsi="Cambria Math"/>
        </w:rPr>
        <w:t xml:space="preserve">SGA-funded </w:t>
      </w:r>
      <w:r w:rsidRPr="00F87C2E">
        <w:rPr>
          <w:rFonts w:ascii="Cambria Math" w:hAnsi="Cambria Math"/>
        </w:rPr>
        <w:t>student programming shall meet the following requirements:</w:t>
      </w:r>
    </w:p>
    <w:p w14:paraId="32510D6E" w14:textId="5C2FB21C"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Programming shall enhance the student community at Texas Christian University.</w:t>
      </w:r>
    </w:p>
    <w:p w14:paraId="6A7D146B"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lastRenderedPageBreak/>
        <w:t xml:space="preserve">Programming shall represent the diverse interests and concerns of the entire </w:t>
      </w:r>
      <w:r w:rsidR="00677A2A" w:rsidRPr="00F87C2E">
        <w:rPr>
          <w:rFonts w:ascii="Cambria Math" w:hAnsi="Cambria Math" w:cs="Times New Roman"/>
        </w:rPr>
        <w:t>Student Body</w:t>
      </w:r>
      <w:r w:rsidRPr="00F87C2E">
        <w:rPr>
          <w:rFonts w:ascii="Cambria Math" w:hAnsi="Cambria Math" w:cs="Times New Roman"/>
        </w:rPr>
        <w:t>.</w:t>
      </w:r>
    </w:p>
    <w:p w14:paraId="5B85367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small and large, shall b</w:t>
      </w:r>
      <w:r w:rsidR="00677A2A" w:rsidRPr="00F87C2E">
        <w:rPr>
          <w:rFonts w:ascii="Cambria Math" w:hAnsi="Cambria Math" w:cs="Times New Roman"/>
        </w:rPr>
        <w:t>e student-driven and student-le</w:t>
      </w:r>
      <w:r w:rsidRPr="00F87C2E">
        <w:rPr>
          <w:rFonts w:ascii="Cambria Math" w:hAnsi="Cambria Math" w:cs="Times New Roman"/>
        </w:rPr>
        <w:t>d.</w:t>
      </w:r>
    </w:p>
    <w:p w14:paraId="20868AA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shall be well advertised with easily accessible information.</w:t>
      </w:r>
    </w:p>
    <w:p w14:paraId="64812CCF" w14:textId="77777777" w:rsidR="006B574A" w:rsidRPr="00F87C2E" w:rsidRDefault="006B574A" w:rsidP="006B574A">
      <w:pPr>
        <w:rPr>
          <w:rFonts w:ascii="Cambria Math" w:hAnsi="Cambria Math"/>
        </w:rPr>
      </w:pPr>
    </w:p>
    <w:p w14:paraId="737F7191" w14:textId="02000D59" w:rsidR="00B616A9" w:rsidRPr="00F87C2E" w:rsidRDefault="00B616A9" w:rsidP="00B616A9">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The duties and powers of the official provider of SGA-funded student programming shall be defined in the Student Body Code.</w:t>
      </w:r>
    </w:p>
    <w:p w14:paraId="19FDACF7" w14:textId="77777777" w:rsidR="008B2DB5" w:rsidRPr="00F87C2E" w:rsidRDefault="008B2DB5" w:rsidP="006B574A">
      <w:pPr>
        <w:rPr>
          <w:rFonts w:ascii="Cambria Math" w:hAnsi="Cambria Math"/>
        </w:rPr>
      </w:pPr>
    </w:p>
    <w:p w14:paraId="657AC248" w14:textId="77777777" w:rsidR="002A62FC" w:rsidRPr="00F87C2E" w:rsidRDefault="002A62FC" w:rsidP="00FF2A0E">
      <w:pPr>
        <w:rPr>
          <w:rFonts w:ascii="Cambria Math" w:hAnsi="Cambria Math"/>
        </w:rPr>
      </w:pPr>
    </w:p>
    <w:p w14:paraId="317C22A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w:t>
      </w:r>
    </w:p>
    <w:p w14:paraId="0249C94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Judicial Branch</w:t>
      </w:r>
    </w:p>
    <w:p w14:paraId="63BC024F" w14:textId="77777777" w:rsidR="002A62FC" w:rsidRPr="00F87C2E" w:rsidRDefault="002A62FC" w:rsidP="002A62FC">
      <w:pPr>
        <w:autoSpaceDE w:val="0"/>
        <w:autoSpaceDN w:val="0"/>
        <w:adjustRightInd w:val="0"/>
        <w:rPr>
          <w:rFonts w:ascii="Cambria Math" w:hAnsi="Cambria Math"/>
          <w:b/>
          <w:bCs/>
        </w:rPr>
      </w:pPr>
    </w:p>
    <w:p w14:paraId="3EB17628" w14:textId="451F82A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A961F8" w:rsidRPr="00F87C2E">
        <w:rPr>
          <w:rFonts w:ascii="Cambria Math" w:hAnsi="Cambria Math"/>
        </w:rPr>
        <w:t xml:space="preserve">The Judicial Board will have the judicial powers of the Student Government Association. </w:t>
      </w:r>
    </w:p>
    <w:p w14:paraId="390EA4C3" w14:textId="77777777" w:rsidR="002A62FC" w:rsidRPr="00F87C2E" w:rsidRDefault="002A62FC" w:rsidP="002A62FC">
      <w:pPr>
        <w:autoSpaceDE w:val="0"/>
        <w:autoSpaceDN w:val="0"/>
        <w:adjustRightInd w:val="0"/>
        <w:rPr>
          <w:rFonts w:ascii="Cambria Math" w:hAnsi="Cambria Math"/>
          <w:b/>
          <w:bCs/>
        </w:rPr>
      </w:pPr>
    </w:p>
    <w:p w14:paraId="2F3063CF" w14:textId="02283CE0" w:rsidR="002A62FC" w:rsidRPr="00F87C2E" w:rsidRDefault="00A961F8" w:rsidP="008B2DB5">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002A62FC" w:rsidRPr="00F87C2E">
        <w:rPr>
          <w:rFonts w:ascii="Cambria Math" w:hAnsi="Cambria Math"/>
        </w:rPr>
        <w:t xml:space="preserve">The Judicial Board </w:t>
      </w:r>
      <w:r w:rsidRPr="00F87C2E">
        <w:rPr>
          <w:rFonts w:ascii="Cambria Math" w:hAnsi="Cambria Math"/>
        </w:rPr>
        <w:t>will have the final decision on judicial questions</w:t>
      </w:r>
      <w:r w:rsidR="008B2DB5" w:rsidRPr="00F87C2E">
        <w:rPr>
          <w:rFonts w:ascii="Cambria Math" w:hAnsi="Cambria Math"/>
        </w:rPr>
        <w:t xml:space="preserve"> and serve as an appellate body as defined by the Student Body Code.</w:t>
      </w:r>
    </w:p>
    <w:p w14:paraId="6E71CE8B" w14:textId="77777777" w:rsidR="00A961F8" w:rsidRPr="00F87C2E" w:rsidRDefault="00A961F8" w:rsidP="002A62FC">
      <w:pPr>
        <w:autoSpaceDE w:val="0"/>
        <w:autoSpaceDN w:val="0"/>
        <w:adjustRightInd w:val="0"/>
        <w:rPr>
          <w:rFonts w:ascii="Cambria Math" w:hAnsi="Cambria Math"/>
        </w:rPr>
      </w:pPr>
    </w:p>
    <w:p w14:paraId="682F9FCF" w14:textId="77777777" w:rsidR="002A62FC" w:rsidRPr="00F87C2E" w:rsidRDefault="002A62FC" w:rsidP="002A62FC">
      <w:pPr>
        <w:autoSpaceDE w:val="0"/>
        <w:autoSpaceDN w:val="0"/>
        <w:adjustRightInd w:val="0"/>
        <w:rPr>
          <w:rFonts w:ascii="Cambria Math" w:hAnsi="Cambria Math"/>
          <w:b/>
          <w:bCs/>
        </w:rPr>
      </w:pPr>
    </w:p>
    <w:p w14:paraId="0612A54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w:t>
      </w:r>
    </w:p>
    <w:p w14:paraId="145AC5BF"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Fiscal Affairs</w:t>
      </w:r>
    </w:p>
    <w:p w14:paraId="7960F205" w14:textId="77777777" w:rsidR="002A62FC" w:rsidRPr="00F87C2E" w:rsidRDefault="002A62FC" w:rsidP="002A62FC">
      <w:pPr>
        <w:autoSpaceDE w:val="0"/>
        <w:autoSpaceDN w:val="0"/>
        <w:adjustRightInd w:val="0"/>
        <w:rPr>
          <w:rFonts w:ascii="Cambria Math" w:hAnsi="Cambria Math"/>
          <w:b/>
          <w:bCs/>
        </w:rPr>
      </w:pPr>
    </w:p>
    <w:p w14:paraId="1731AE84" w14:textId="51CCA6B3"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 xml:space="preserve">The Student Body Fee </w:t>
      </w:r>
      <w:r w:rsidR="000F5E13" w:rsidRPr="00F87C2E">
        <w:rPr>
          <w:rFonts w:ascii="Cambria Math" w:hAnsi="Cambria Math"/>
        </w:rPr>
        <w:t>will</w:t>
      </w:r>
      <w:r w:rsidRPr="00F87C2E">
        <w:rPr>
          <w:rFonts w:ascii="Cambria Math" w:hAnsi="Cambria Math"/>
        </w:rPr>
        <w:t xml:space="preserve"> be </w:t>
      </w:r>
      <w:r w:rsidR="000F5E13" w:rsidRPr="00F87C2E">
        <w:rPr>
          <w:rFonts w:ascii="Cambria Math" w:hAnsi="Cambria Math"/>
        </w:rPr>
        <w:t>proposed by the House</w:t>
      </w:r>
      <w:r w:rsidR="004C0C46" w:rsidRPr="00F87C2E">
        <w:rPr>
          <w:rFonts w:ascii="Cambria Math" w:hAnsi="Cambria Math"/>
        </w:rPr>
        <w:t xml:space="preserve">, voted on </w:t>
      </w:r>
      <w:r w:rsidR="00A961F8" w:rsidRPr="00F87C2E">
        <w:rPr>
          <w:rFonts w:ascii="Cambria Math" w:hAnsi="Cambria Math"/>
        </w:rPr>
        <w:t>by</w:t>
      </w:r>
      <w:r w:rsidR="008B2DB5" w:rsidRPr="00F87C2E">
        <w:rPr>
          <w:rFonts w:ascii="Cambria Math" w:hAnsi="Cambria Math"/>
        </w:rPr>
        <w:t xml:space="preserve"> the</w:t>
      </w:r>
      <w:r w:rsidRPr="00F87C2E">
        <w:rPr>
          <w:rFonts w:ascii="Cambria Math" w:hAnsi="Cambria Math"/>
        </w:rPr>
        <w:t xml:space="preserve"> Undergraduate Student Body</w:t>
      </w:r>
      <w:r w:rsidR="004C0C46" w:rsidRPr="00F87C2E">
        <w:rPr>
          <w:rFonts w:ascii="Cambria Math" w:hAnsi="Cambria Math"/>
        </w:rPr>
        <w:t>, and approved by the Board of Trustees.</w:t>
      </w:r>
    </w:p>
    <w:p w14:paraId="6800CBCD" w14:textId="77777777" w:rsidR="002A62FC" w:rsidRPr="00F87C2E" w:rsidRDefault="002A62FC" w:rsidP="002A62FC">
      <w:pPr>
        <w:autoSpaceDE w:val="0"/>
        <w:autoSpaceDN w:val="0"/>
        <w:adjustRightInd w:val="0"/>
        <w:rPr>
          <w:rFonts w:ascii="Cambria Math" w:hAnsi="Cambria Math"/>
          <w:b/>
          <w:bCs/>
        </w:rPr>
      </w:pPr>
    </w:p>
    <w:p w14:paraId="01976D1D" w14:textId="6D572567" w:rsidR="002A62FC" w:rsidRPr="00F87C2E" w:rsidRDefault="002A62FC" w:rsidP="002A62FC">
      <w:pPr>
        <w:autoSpaceDE w:val="0"/>
        <w:autoSpaceDN w:val="0"/>
        <w:adjustRightInd w:val="0"/>
        <w:rPr>
          <w:rFonts w:ascii="Cambria Math" w:hAnsi="Cambria Math"/>
          <w:bCs/>
        </w:rPr>
      </w:pPr>
      <w:r w:rsidRPr="00F87C2E">
        <w:rPr>
          <w:rFonts w:ascii="Cambria Math" w:hAnsi="Cambria Math"/>
          <w:b/>
          <w:bCs/>
        </w:rPr>
        <w:t xml:space="preserve">Section 2. </w:t>
      </w:r>
      <w:r w:rsidRPr="00F87C2E">
        <w:rPr>
          <w:rFonts w:ascii="Cambria Math" w:hAnsi="Cambria Math"/>
        </w:rPr>
        <w:t xml:space="preserve">Changes in the fee </w:t>
      </w:r>
      <w:r w:rsidR="000F5E13" w:rsidRPr="00F87C2E">
        <w:rPr>
          <w:rFonts w:ascii="Cambria Math" w:hAnsi="Cambria Math"/>
        </w:rPr>
        <w:t>may</w:t>
      </w:r>
      <w:r w:rsidRPr="00F87C2E">
        <w:rPr>
          <w:rFonts w:ascii="Cambria Math" w:hAnsi="Cambria Math"/>
        </w:rPr>
        <w:t xml:space="preserve"> be proposed by a two-thirds vote of t</w:t>
      </w:r>
      <w:r w:rsidR="000F5E13" w:rsidRPr="00F87C2E">
        <w:rPr>
          <w:rFonts w:ascii="Cambria Math" w:hAnsi="Cambria Math"/>
        </w:rPr>
        <w:t xml:space="preserve">he </w:t>
      </w:r>
      <w:r w:rsidRPr="00F87C2E">
        <w:rPr>
          <w:rFonts w:ascii="Cambria Math" w:hAnsi="Cambria Math"/>
        </w:rPr>
        <w:t xml:space="preserve">House. Changes </w:t>
      </w:r>
      <w:r w:rsidR="000F5E13" w:rsidRPr="00F87C2E">
        <w:rPr>
          <w:rFonts w:ascii="Cambria Math" w:hAnsi="Cambria Math"/>
        </w:rPr>
        <w:t>will</w:t>
      </w:r>
      <w:r w:rsidRPr="00F87C2E">
        <w:rPr>
          <w:rFonts w:ascii="Cambria Math" w:hAnsi="Cambria Math"/>
        </w:rPr>
        <w:t xml:space="preserve"> </w:t>
      </w:r>
      <w:r w:rsidR="008B2DB5" w:rsidRPr="00F87C2E">
        <w:rPr>
          <w:rFonts w:ascii="Cambria Math" w:hAnsi="Cambria Math"/>
        </w:rPr>
        <w:t>then be voted on by the undergraduate Student Body within the semester of House’s consideration. Upon approval by a simple majority of the Student Body, a recommendation will be proposed to the Board of Trustees for final adoption.</w:t>
      </w:r>
    </w:p>
    <w:p w14:paraId="2941ABC2" w14:textId="77777777" w:rsidR="002A62FC" w:rsidRPr="00F87C2E" w:rsidRDefault="002A62FC" w:rsidP="002A62FC">
      <w:pPr>
        <w:autoSpaceDE w:val="0"/>
        <w:autoSpaceDN w:val="0"/>
        <w:adjustRightInd w:val="0"/>
        <w:rPr>
          <w:rFonts w:ascii="Cambria Math" w:hAnsi="Cambria Math"/>
          <w:b/>
          <w:bCs/>
        </w:rPr>
      </w:pPr>
    </w:p>
    <w:p w14:paraId="5766EA1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Pr="00F87C2E">
        <w:rPr>
          <w:rFonts w:ascii="Cambria Math" w:hAnsi="Cambria Math"/>
        </w:rPr>
        <w:t xml:space="preserve">The Student Body Fees and other </w:t>
      </w:r>
      <w:r w:rsidR="000F5E13" w:rsidRPr="00F87C2E">
        <w:rPr>
          <w:rFonts w:ascii="Cambria Math" w:hAnsi="Cambria Math"/>
        </w:rPr>
        <w:t>funds</w:t>
      </w:r>
      <w:r w:rsidRPr="00F87C2E">
        <w:rPr>
          <w:rFonts w:ascii="Cambria Math" w:hAnsi="Cambria Math"/>
        </w:rPr>
        <w:t xml:space="preserve"> made available to the Student Government Association </w:t>
      </w:r>
      <w:r w:rsidR="000F5E13" w:rsidRPr="00F87C2E">
        <w:rPr>
          <w:rFonts w:ascii="Cambria Math" w:hAnsi="Cambria Math"/>
        </w:rPr>
        <w:t>will</w:t>
      </w:r>
      <w:r w:rsidRPr="00F87C2E">
        <w:rPr>
          <w:rFonts w:ascii="Cambria Math" w:hAnsi="Cambria Math"/>
        </w:rPr>
        <w:t xml:space="preserve"> comprise the Student Body Fund.</w:t>
      </w:r>
    </w:p>
    <w:p w14:paraId="6BDDD1CE" w14:textId="77777777" w:rsidR="00427861" w:rsidRPr="00F87C2E" w:rsidRDefault="00427861" w:rsidP="002A62FC">
      <w:pPr>
        <w:autoSpaceDE w:val="0"/>
        <w:autoSpaceDN w:val="0"/>
        <w:adjustRightInd w:val="0"/>
        <w:rPr>
          <w:rFonts w:ascii="Cambria Math" w:hAnsi="Cambria Math"/>
        </w:rPr>
      </w:pPr>
    </w:p>
    <w:p w14:paraId="37C6AD2B" w14:textId="64C8E91F" w:rsidR="00427861" w:rsidRPr="00F87C2E" w:rsidRDefault="00427861" w:rsidP="002A62FC">
      <w:pPr>
        <w:autoSpaceDE w:val="0"/>
        <w:autoSpaceDN w:val="0"/>
        <w:adjustRightInd w:val="0"/>
        <w:rPr>
          <w:rFonts w:ascii="Cambria Math" w:hAnsi="Cambria Math"/>
        </w:rPr>
      </w:pPr>
      <w:r w:rsidRPr="00F87C2E">
        <w:rPr>
          <w:rFonts w:ascii="Cambria Math" w:hAnsi="Cambria Math"/>
        </w:rPr>
        <w:t>Section 4. The House of Student Representatives, Executive Branch, Judicial Board, and official student programming may utilize the Student Body Fund as defined by the Student Body Code.</w:t>
      </w:r>
    </w:p>
    <w:p w14:paraId="223098E5" w14:textId="77777777" w:rsidR="002A62FC" w:rsidRPr="00F87C2E" w:rsidRDefault="002A62FC" w:rsidP="002A62FC">
      <w:pPr>
        <w:autoSpaceDE w:val="0"/>
        <w:autoSpaceDN w:val="0"/>
        <w:adjustRightInd w:val="0"/>
        <w:rPr>
          <w:rFonts w:ascii="Cambria Math" w:hAnsi="Cambria Math"/>
          <w:b/>
          <w:bCs/>
        </w:rPr>
      </w:pPr>
    </w:p>
    <w:p w14:paraId="14B2BE6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5. </w:t>
      </w:r>
      <w:r w:rsidRPr="00F87C2E">
        <w:rPr>
          <w:rFonts w:ascii="Cambria Math" w:hAnsi="Cambria Math"/>
        </w:rPr>
        <w:t>The officers of the Student Government Association may be paid a stipend. The amount of an officer’s stipend may not be modified for the period for which the officer has been appointed or elected.</w:t>
      </w:r>
      <w:r w:rsidR="004C0C46" w:rsidRPr="00F87C2E">
        <w:rPr>
          <w:rFonts w:ascii="Cambria Math" w:hAnsi="Cambria Math"/>
        </w:rPr>
        <w:t xml:space="preserve">  Modifications to the stipend must be approved by the House of Student Representatives through legislation.</w:t>
      </w:r>
    </w:p>
    <w:p w14:paraId="28406EAF" w14:textId="77777777" w:rsidR="002A62FC" w:rsidRPr="00F87C2E" w:rsidRDefault="002A62FC" w:rsidP="002A62FC">
      <w:pPr>
        <w:autoSpaceDE w:val="0"/>
        <w:autoSpaceDN w:val="0"/>
        <w:adjustRightInd w:val="0"/>
        <w:rPr>
          <w:rFonts w:ascii="Cambria Math" w:hAnsi="Cambria Math"/>
          <w:b/>
          <w:bCs/>
        </w:rPr>
      </w:pPr>
    </w:p>
    <w:p w14:paraId="0042BD0E" w14:textId="77777777" w:rsidR="002A62FC" w:rsidRPr="00F87C2E" w:rsidRDefault="002A62FC" w:rsidP="002A62FC">
      <w:pPr>
        <w:autoSpaceDE w:val="0"/>
        <w:autoSpaceDN w:val="0"/>
        <w:adjustRightInd w:val="0"/>
        <w:jc w:val="center"/>
        <w:rPr>
          <w:rFonts w:ascii="Cambria Math" w:hAnsi="Cambria Math"/>
          <w:b/>
          <w:bCs/>
        </w:rPr>
      </w:pPr>
    </w:p>
    <w:p w14:paraId="1B5B68A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w:t>
      </w:r>
    </w:p>
    <w:p w14:paraId="1CCB7D3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Impeachment</w:t>
      </w:r>
    </w:p>
    <w:p w14:paraId="45901421" w14:textId="77777777" w:rsidR="002A62FC" w:rsidRPr="00F87C2E" w:rsidRDefault="002A62FC" w:rsidP="002A62FC">
      <w:pPr>
        <w:autoSpaceDE w:val="0"/>
        <w:autoSpaceDN w:val="0"/>
        <w:adjustRightInd w:val="0"/>
        <w:rPr>
          <w:rFonts w:ascii="Cambria Math" w:hAnsi="Cambria Math"/>
          <w:b/>
          <w:bCs/>
        </w:rPr>
      </w:pPr>
    </w:p>
    <w:p w14:paraId="43610BB5" w14:textId="57D19D4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1</w:t>
      </w:r>
      <w:r w:rsidR="002A62FC" w:rsidRPr="00F87C2E">
        <w:rPr>
          <w:rFonts w:ascii="Cambria Math" w:hAnsi="Cambria Math"/>
          <w:b/>
          <w:bCs/>
        </w:rPr>
        <w:t xml:space="preserve">. </w:t>
      </w:r>
      <w:r w:rsidR="002A62FC" w:rsidRPr="00F87C2E">
        <w:rPr>
          <w:rFonts w:ascii="Cambria Math" w:hAnsi="Cambria Math"/>
        </w:rPr>
        <w:t xml:space="preserve">Impeachment proceedings may be initiated against any member of the Student Government Association by submission of a petition signed by at least </w:t>
      </w:r>
      <w:r w:rsidR="0095652D" w:rsidRPr="00F87C2E">
        <w:rPr>
          <w:rFonts w:ascii="Cambria Math" w:hAnsi="Cambria Math"/>
        </w:rPr>
        <w:t xml:space="preserve">25 </w:t>
      </w:r>
      <w:r w:rsidR="002A62FC" w:rsidRPr="00F87C2E">
        <w:rPr>
          <w:rFonts w:ascii="Cambria Math" w:hAnsi="Cambria Math"/>
        </w:rPr>
        <w:t>percent of the members of the House or by submission of an order to remove signed by the Judicial Board.</w:t>
      </w:r>
    </w:p>
    <w:p w14:paraId="7D0AF0CC" w14:textId="77777777" w:rsidR="002A62FC" w:rsidRPr="00F87C2E" w:rsidRDefault="002A62FC" w:rsidP="002A62FC">
      <w:pPr>
        <w:autoSpaceDE w:val="0"/>
        <w:autoSpaceDN w:val="0"/>
        <w:adjustRightInd w:val="0"/>
        <w:rPr>
          <w:rFonts w:ascii="Cambria Math" w:hAnsi="Cambria Math"/>
          <w:b/>
          <w:bCs/>
        </w:rPr>
      </w:pPr>
    </w:p>
    <w:p w14:paraId="27C4BE58" w14:textId="7777777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Pr="00F87C2E">
        <w:rPr>
          <w:rFonts w:ascii="Cambria Math" w:hAnsi="Cambria Math"/>
        </w:rPr>
        <w:t>Members and officers may be</w:t>
      </w:r>
      <w:r w:rsidR="002A62FC" w:rsidRPr="00F87C2E">
        <w:rPr>
          <w:rFonts w:ascii="Cambria Math" w:hAnsi="Cambria Math"/>
        </w:rPr>
        <w:t xml:space="preserve"> impeached only in the following cases:</w:t>
      </w:r>
    </w:p>
    <w:p w14:paraId="41C6EFBD" w14:textId="73439CFE"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The member has violated the Constitution of the Student Body</w:t>
      </w:r>
      <w:r w:rsidR="0095652D" w:rsidRPr="00F87C2E">
        <w:rPr>
          <w:rFonts w:ascii="Cambria Math" w:hAnsi="Cambria Math" w:cs="Times New Roman"/>
        </w:rPr>
        <w:t xml:space="preserve"> or the Student Body </w:t>
      </w:r>
      <w:proofErr w:type="gramStart"/>
      <w:r w:rsidR="0095652D" w:rsidRPr="00F87C2E">
        <w:rPr>
          <w:rFonts w:ascii="Cambria Math" w:hAnsi="Cambria Math" w:cs="Times New Roman"/>
        </w:rPr>
        <w:t>Code</w:t>
      </w:r>
      <w:r w:rsidR="00136F26" w:rsidRPr="00F87C2E">
        <w:rPr>
          <w:rFonts w:ascii="Cambria Math" w:hAnsi="Cambria Math" w:cs="Times New Roman"/>
        </w:rPr>
        <w:t>;</w:t>
      </w:r>
      <w:proofErr w:type="gramEnd"/>
    </w:p>
    <w:p w14:paraId="6A83C032" w14:textId="3E295AA1"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 xml:space="preserve">The member has </w:t>
      </w:r>
      <w:r w:rsidR="002E3D8D" w:rsidRPr="00F87C2E">
        <w:rPr>
          <w:rFonts w:ascii="Cambria Math" w:hAnsi="Cambria Math" w:cs="Times New Roman"/>
        </w:rPr>
        <w:t>shown</w:t>
      </w:r>
      <w:r w:rsidRPr="00F87C2E">
        <w:rPr>
          <w:rFonts w:ascii="Cambria Math" w:hAnsi="Cambria Math" w:cs="Times New Roman"/>
        </w:rPr>
        <w:t xml:space="preserve"> conduct grossly unbecoming an officer or received undue personal financial or material gain through his or her actions.</w:t>
      </w:r>
    </w:p>
    <w:p w14:paraId="5B712BDC" w14:textId="77777777" w:rsidR="002A62FC" w:rsidRPr="00F87C2E" w:rsidRDefault="002A62FC" w:rsidP="002A62FC">
      <w:pPr>
        <w:autoSpaceDE w:val="0"/>
        <w:autoSpaceDN w:val="0"/>
        <w:adjustRightInd w:val="0"/>
        <w:rPr>
          <w:rFonts w:ascii="Cambria Math" w:hAnsi="Cambria Math"/>
          <w:b/>
          <w:bCs/>
        </w:rPr>
      </w:pPr>
    </w:p>
    <w:p w14:paraId="34FBBFB0" w14:textId="6F11390A" w:rsidR="004C1FC5" w:rsidRPr="00F87C2E" w:rsidRDefault="0087143D" w:rsidP="002A62FC">
      <w:pPr>
        <w:autoSpaceDE w:val="0"/>
        <w:autoSpaceDN w:val="0"/>
        <w:adjustRightInd w:val="0"/>
        <w:rPr>
          <w:rFonts w:ascii="Cambria Math" w:hAnsi="Cambria Math"/>
          <w:b/>
          <w:bCs/>
        </w:rPr>
      </w:pPr>
      <w:r w:rsidRPr="00F87C2E">
        <w:rPr>
          <w:rFonts w:ascii="Cambria Math" w:hAnsi="Cambria Math"/>
          <w:b/>
          <w:bCs/>
        </w:rPr>
        <w:t>Section 3</w:t>
      </w:r>
      <w:r w:rsidR="002A62FC" w:rsidRPr="00F87C2E">
        <w:rPr>
          <w:rFonts w:ascii="Cambria Math" w:hAnsi="Cambria Math"/>
          <w:b/>
          <w:bCs/>
        </w:rPr>
        <w:t xml:space="preserve">. </w:t>
      </w:r>
      <w:r w:rsidR="004C1FC5" w:rsidRPr="00F87C2E">
        <w:rPr>
          <w:rFonts w:ascii="Cambria Math" w:hAnsi="Cambria Math"/>
          <w:bCs/>
        </w:rPr>
        <w:t xml:space="preserve">After the petition or order to remove has been submitted, the </w:t>
      </w:r>
      <w:r w:rsidR="009E4373" w:rsidRPr="00F87C2E">
        <w:rPr>
          <w:rFonts w:ascii="Cambria Math" w:hAnsi="Cambria Math"/>
          <w:bCs/>
        </w:rPr>
        <w:t xml:space="preserve">Judicial Board will hold a hearing to determine </w:t>
      </w:r>
      <w:proofErr w:type="gramStart"/>
      <w:r w:rsidR="009E4373" w:rsidRPr="00F87C2E">
        <w:rPr>
          <w:rFonts w:ascii="Cambria Math" w:hAnsi="Cambria Math"/>
          <w:bCs/>
        </w:rPr>
        <w:t>whether or not</w:t>
      </w:r>
      <w:proofErr w:type="gramEnd"/>
      <w:r w:rsidR="009E4373" w:rsidRPr="00F87C2E">
        <w:rPr>
          <w:rFonts w:ascii="Cambria Math" w:hAnsi="Cambria Math"/>
          <w:bCs/>
        </w:rPr>
        <w:t xml:space="preserve"> a violation occurred</w:t>
      </w:r>
      <w:r w:rsidR="004C1FC5" w:rsidRPr="00F87C2E">
        <w:rPr>
          <w:rFonts w:ascii="Cambria Math" w:hAnsi="Cambria Math"/>
          <w:bCs/>
        </w:rPr>
        <w:t xml:space="preserve">. If the Judicial Board finds the member or officer </w:t>
      </w:r>
      <w:r w:rsidR="005A18D8" w:rsidRPr="00F87C2E">
        <w:rPr>
          <w:rFonts w:ascii="Cambria Math" w:hAnsi="Cambria Math"/>
          <w:bCs/>
        </w:rPr>
        <w:t>in violation</w:t>
      </w:r>
      <w:r w:rsidR="004C1FC5" w:rsidRPr="00F87C2E">
        <w:rPr>
          <w:rFonts w:ascii="Cambria Math" w:hAnsi="Cambria Math"/>
          <w:bCs/>
        </w:rPr>
        <w:t xml:space="preserve">, they will </w:t>
      </w:r>
      <w:r w:rsidR="007E2FBC" w:rsidRPr="00F87C2E">
        <w:rPr>
          <w:rFonts w:ascii="Cambria Math" w:hAnsi="Cambria Math"/>
          <w:bCs/>
        </w:rPr>
        <w:t>recommend</w:t>
      </w:r>
      <w:r w:rsidR="009E4373" w:rsidRPr="00F87C2E">
        <w:rPr>
          <w:rFonts w:ascii="Cambria Math" w:hAnsi="Cambria Math"/>
          <w:bCs/>
        </w:rPr>
        <w:t xml:space="preserve"> sanctions</w:t>
      </w:r>
      <w:r w:rsidR="007E2FBC" w:rsidRPr="00F87C2E">
        <w:rPr>
          <w:rFonts w:ascii="Cambria Math" w:hAnsi="Cambria Math"/>
          <w:bCs/>
        </w:rPr>
        <w:t>, as outlined in the Student Body Code, to the House</w:t>
      </w:r>
      <w:r w:rsidR="009E4373" w:rsidRPr="00F87C2E">
        <w:rPr>
          <w:rFonts w:ascii="Cambria Math" w:hAnsi="Cambria Math"/>
          <w:bCs/>
        </w:rPr>
        <w:t>.</w:t>
      </w:r>
      <w:r w:rsidR="007E2FBC" w:rsidRPr="00F87C2E">
        <w:rPr>
          <w:rFonts w:ascii="Cambria Math" w:hAnsi="Cambria Math"/>
          <w:bCs/>
        </w:rPr>
        <w:t xml:space="preserve"> </w:t>
      </w:r>
      <w:r w:rsidR="0054256F" w:rsidRPr="00F87C2E">
        <w:rPr>
          <w:rFonts w:ascii="Cambria Math" w:hAnsi="Cambria Math"/>
          <w:bCs/>
        </w:rPr>
        <w:t xml:space="preserve">Sanctions will be imposed following a </w:t>
      </w:r>
      <w:r w:rsidR="007E2FBC" w:rsidRPr="00F87C2E">
        <w:rPr>
          <w:rFonts w:ascii="Cambria Math" w:hAnsi="Cambria Math"/>
          <w:bCs/>
        </w:rPr>
        <w:t>two-thirds majority vote of the House.</w:t>
      </w:r>
      <w:r w:rsidR="0054256F" w:rsidRPr="00F87C2E">
        <w:rPr>
          <w:rFonts w:ascii="Cambria Math" w:hAnsi="Cambria Math"/>
          <w:bCs/>
        </w:rPr>
        <w:t xml:space="preserve"> </w:t>
      </w:r>
    </w:p>
    <w:p w14:paraId="0280E186" w14:textId="77777777" w:rsidR="0054256F" w:rsidRPr="00F87C2E" w:rsidRDefault="0054256F" w:rsidP="002A62FC">
      <w:pPr>
        <w:autoSpaceDE w:val="0"/>
        <w:autoSpaceDN w:val="0"/>
        <w:adjustRightInd w:val="0"/>
        <w:rPr>
          <w:rFonts w:ascii="Cambria Math" w:hAnsi="Cambria Math"/>
          <w:b/>
          <w:bCs/>
        </w:rPr>
      </w:pPr>
    </w:p>
    <w:p w14:paraId="38F5815B" w14:textId="77777777" w:rsidR="002A62FC" w:rsidRPr="00F87C2E" w:rsidRDefault="002A62FC" w:rsidP="002A62FC">
      <w:pPr>
        <w:autoSpaceDE w:val="0"/>
        <w:autoSpaceDN w:val="0"/>
        <w:adjustRightInd w:val="0"/>
        <w:rPr>
          <w:rFonts w:ascii="Cambria Math" w:hAnsi="Cambria Math"/>
          <w:b/>
          <w:bCs/>
        </w:rPr>
      </w:pPr>
    </w:p>
    <w:p w14:paraId="3D703F4C"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VIII</w:t>
      </w:r>
    </w:p>
    <w:p w14:paraId="16392C2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Amendments</w:t>
      </w:r>
    </w:p>
    <w:p w14:paraId="2A5F1947" w14:textId="77777777" w:rsidR="002A62FC" w:rsidRPr="00F87C2E" w:rsidRDefault="002A62FC" w:rsidP="002A62FC">
      <w:pPr>
        <w:autoSpaceDE w:val="0"/>
        <w:autoSpaceDN w:val="0"/>
        <w:adjustRightInd w:val="0"/>
        <w:rPr>
          <w:rFonts w:ascii="Cambria Math" w:hAnsi="Cambria Math"/>
          <w:b/>
          <w:bCs/>
        </w:rPr>
      </w:pPr>
    </w:p>
    <w:p w14:paraId="4228BB92" w14:textId="53AFAEF0" w:rsidR="002A62FC" w:rsidRPr="00EC4D75" w:rsidRDefault="00EC4D75" w:rsidP="0087143D">
      <w:pPr>
        <w:autoSpaceDE w:val="0"/>
        <w:autoSpaceDN w:val="0"/>
        <w:adjustRightInd w:val="0"/>
        <w:rPr>
          <w:rFonts w:ascii="TimesNewRoman" w:hAnsi="TimesNewRoman" w:cs="TimesNewRoman"/>
        </w:rPr>
      </w:pPr>
      <w:r w:rsidRPr="00EC4D75">
        <w:rPr>
          <w:rFonts w:ascii="Cambria Math" w:hAnsi="Cambria Math"/>
          <w:b/>
          <w:bCs/>
        </w:rPr>
        <w:t>Section 1.</w:t>
      </w:r>
      <w:r w:rsidRPr="00EC4D75">
        <w:rPr>
          <w:rFonts w:ascii="Cambria Math" w:hAnsi="Cambria Math"/>
        </w:rPr>
        <w:t xml:space="preserve"> All proposed amendments to this Constitution must be proposed by a two-thirds vote of House. The amendments will then be voted on by the undergraduate Student Body within the semester of House’s consideration, except in those cases where amendment(s) would be required to remain complaint with </w:t>
      </w:r>
      <w:proofErr w:type="gramStart"/>
      <w:r w:rsidRPr="00EC4D75">
        <w:rPr>
          <w:rFonts w:ascii="Cambria Math" w:hAnsi="Cambria Math"/>
        </w:rPr>
        <w:t>University</w:t>
      </w:r>
      <w:proofErr w:type="gramEnd"/>
      <w:r w:rsidRPr="00EC4D75">
        <w:rPr>
          <w:rFonts w:ascii="Cambria Math" w:hAnsi="Cambria Math"/>
        </w:rPr>
        <w:t xml:space="preserve"> policy. In such instances, amendment(s) may be adopted by a two-thirds vote of the House and Cabinet. All other amendment(s) will be adopted upon approval by a simple majority of the Student Body.</w:t>
      </w:r>
    </w:p>
    <w:sectPr w:rsidR="002A62FC" w:rsidRPr="00EC4D75" w:rsidSect="002A62F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ED9E" w14:textId="77777777" w:rsidR="005A68F0" w:rsidRDefault="005A68F0">
      <w:r>
        <w:separator/>
      </w:r>
    </w:p>
  </w:endnote>
  <w:endnote w:type="continuationSeparator" w:id="0">
    <w:p w14:paraId="1AF95D47" w14:textId="77777777" w:rsidR="005A68F0" w:rsidRDefault="005A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130"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A09C6" w14:textId="77777777" w:rsidR="007E2FBC" w:rsidRDefault="007E2FBC" w:rsidP="002A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D6E"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C8A">
      <w:rPr>
        <w:rStyle w:val="PageNumber"/>
        <w:noProof/>
      </w:rPr>
      <w:t>1</w:t>
    </w:r>
    <w:r>
      <w:rPr>
        <w:rStyle w:val="PageNumber"/>
      </w:rPr>
      <w:fldChar w:fldCharType="end"/>
    </w:r>
  </w:p>
  <w:p w14:paraId="6792211D" w14:textId="77777777" w:rsidR="007E2FBC" w:rsidRDefault="007E2FBC" w:rsidP="002A6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FEF4" w14:textId="77777777" w:rsidR="005A68F0" w:rsidRDefault="005A68F0">
      <w:r>
        <w:separator/>
      </w:r>
    </w:p>
  </w:footnote>
  <w:footnote w:type="continuationSeparator" w:id="0">
    <w:p w14:paraId="080DFE87" w14:textId="77777777" w:rsidR="005A68F0" w:rsidRDefault="005A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7E"/>
    <w:multiLevelType w:val="multilevel"/>
    <w:tmpl w:val="E44A8D14"/>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A5CFF"/>
    <w:multiLevelType w:val="hybridMultilevel"/>
    <w:tmpl w:val="5C50E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34A"/>
    <w:multiLevelType w:val="hybridMultilevel"/>
    <w:tmpl w:val="EDD0F0EE"/>
    <w:lvl w:ilvl="0" w:tplc="7AEC4DAA">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2798"/>
    <w:multiLevelType w:val="hybridMultilevel"/>
    <w:tmpl w:val="06101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7F32"/>
    <w:multiLevelType w:val="hybridMultilevel"/>
    <w:tmpl w:val="0722F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E3970"/>
    <w:multiLevelType w:val="hybridMultilevel"/>
    <w:tmpl w:val="6BD2E7F2"/>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6498"/>
    <w:multiLevelType w:val="hybridMultilevel"/>
    <w:tmpl w:val="D1E82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82B31"/>
    <w:multiLevelType w:val="hybridMultilevel"/>
    <w:tmpl w:val="1D4C599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27A2"/>
    <w:multiLevelType w:val="hybridMultilevel"/>
    <w:tmpl w:val="B0D6B2C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5038B"/>
    <w:multiLevelType w:val="hybridMultilevel"/>
    <w:tmpl w:val="8CF89B30"/>
    <w:lvl w:ilvl="0" w:tplc="4C0271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94132"/>
    <w:multiLevelType w:val="multilevel"/>
    <w:tmpl w:val="6108D9CA"/>
    <w:lvl w:ilvl="0">
      <w:start w:val="1"/>
      <w:numFmt w:val="upp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15:restartNumberingAfterBreak="0">
    <w:nsid w:val="44791920"/>
    <w:multiLevelType w:val="hybridMultilevel"/>
    <w:tmpl w:val="40FC7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274F5"/>
    <w:multiLevelType w:val="hybridMultilevel"/>
    <w:tmpl w:val="D7DA49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6057E"/>
    <w:multiLevelType w:val="hybridMultilevel"/>
    <w:tmpl w:val="DBD88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C2B8D"/>
    <w:multiLevelType w:val="hybridMultilevel"/>
    <w:tmpl w:val="3758A6E4"/>
    <w:lvl w:ilvl="0" w:tplc="2C16AA60">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70901"/>
    <w:multiLevelType w:val="hybridMultilevel"/>
    <w:tmpl w:val="4AE00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D1751"/>
    <w:multiLevelType w:val="hybridMultilevel"/>
    <w:tmpl w:val="8A1E0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CF0"/>
    <w:multiLevelType w:val="multilevel"/>
    <w:tmpl w:val="986ABF3E"/>
    <w:numStyleLink w:val="StyleNumbered"/>
  </w:abstractNum>
  <w:abstractNum w:abstractNumId="18" w15:restartNumberingAfterBreak="0">
    <w:nsid w:val="5CDC2248"/>
    <w:multiLevelType w:val="hybridMultilevel"/>
    <w:tmpl w:val="ADEEF4CC"/>
    <w:lvl w:ilvl="0" w:tplc="2F2648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FB37B4"/>
    <w:multiLevelType w:val="hybridMultilevel"/>
    <w:tmpl w:val="C360F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15A6F"/>
    <w:multiLevelType w:val="hybridMultilevel"/>
    <w:tmpl w:val="91DC4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B428C"/>
    <w:multiLevelType w:val="hybridMultilevel"/>
    <w:tmpl w:val="3FFCF6E0"/>
    <w:lvl w:ilvl="0" w:tplc="9280E136">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A6246"/>
    <w:multiLevelType w:val="multilevel"/>
    <w:tmpl w:val="986ABF3E"/>
    <w:styleLink w:val="StyleNumbered"/>
    <w:lvl w:ilvl="0">
      <w:start w:val="1"/>
      <w:numFmt w:val="low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3" w15:restartNumberingAfterBreak="0">
    <w:nsid w:val="7ACA618A"/>
    <w:multiLevelType w:val="hybridMultilevel"/>
    <w:tmpl w:val="D86E7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A3CCB"/>
    <w:multiLevelType w:val="hybridMultilevel"/>
    <w:tmpl w:val="3F8E832A"/>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3"/>
  </w:num>
  <w:num w:numId="5">
    <w:abstractNumId w:val="12"/>
  </w:num>
  <w:num w:numId="6">
    <w:abstractNumId w:val="21"/>
  </w:num>
  <w:num w:numId="7">
    <w:abstractNumId w:val="0"/>
  </w:num>
  <w:num w:numId="8">
    <w:abstractNumId w:val="7"/>
  </w:num>
  <w:num w:numId="9">
    <w:abstractNumId w:val="8"/>
  </w:num>
  <w:num w:numId="10">
    <w:abstractNumId w:val="2"/>
  </w:num>
  <w:num w:numId="11">
    <w:abstractNumId w:val="14"/>
  </w:num>
  <w:num w:numId="12">
    <w:abstractNumId w:val="19"/>
  </w:num>
  <w:num w:numId="13">
    <w:abstractNumId w:val="9"/>
  </w:num>
  <w:num w:numId="14">
    <w:abstractNumId w:val="18"/>
  </w:num>
  <w:num w:numId="15">
    <w:abstractNumId w:val="5"/>
  </w:num>
  <w:num w:numId="16">
    <w:abstractNumId w:val="24"/>
  </w:num>
  <w:num w:numId="17">
    <w:abstractNumId w:val="13"/>
  </w:num>
  <w:num w:numId="18">
    <w:abstractNumId w:val="20"/>
  </w:num>
  <w:num w:numId="19">
    <w:abstractNumId w:val="11"/>
  </w:num>
  <w:num w:numId="20">
    <w:abstractNumId w:val="4"/>
  </w:num>
  <w:num w:numId="21">
    <w:abstractNumId w:val="6"/>
  </w:num>
  <w:num w:numId="22">
    <w:abstractNumId w:val="23"/>
  </w:num>
  <w:num w:numId="23">
    <w:abstractNumId w:val="1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A5"/>
    <w:rsid w:val="0000193D"/>
    <w:rsid w:val="0005599C"/>
    <w:rsid w:val="000A3021"/>
    <w:rsid w:val="000F5E13"/>
    <w:rsid w:val="00136F26"/>
    <w:rsid w:val="0016725B"/>
    <w:rsid w:val="00191EEE"/>
    <w:rsid w:val="001D2B16"/>
    <w:rsid w:val="001D3559"/>
    <w:rsid w:val="00285E59"/>
    <w:rsid w:val="002A62FC"/>
    <w:rsid w:val="002E3D8D"/>
    <w:rsid w:val="003037C9"/>
    <w:rsid w:val="003C20AD"/>
    <w:rsid w:val="003F2344"/>
    <w:rsid w:val="00427861"/>
    <w:rsid w:val="00430D4F"/>
    <w:rsid w:val="00463F7D"/>
    <w:rsid w:val="004C0C46"/>
    <w:rsid w:val="004C1FC5"/>
    <w:rsid w:val="0054256F"/>
    <w:rsid w:val="005A18D8"/>
    <w:rsid w:val="005A68F0"/>
    <w:rsid w:val="00677A2A"/>
    <w:rsid w:val="006A79A5"/>
    <w:rsid w:val="006B574A"/>
    <w:rsid w:val="007135BE"/>
    <w:rsid w:val="00786C8A"/>
    <w:rsid w:val="007877E2"/>
    <w:rsid w:val="007E2FBC"/>
    <w:rsid w:val="0087143D"/>
    <w:rsid w:val="00894047"/>
    <w:rsid w:val="00896BDA"/>
    <w:rsid w:val="008A05D2"/>
    <w:rsid w:val="008B2DB5"/>
    <w:rsid w:val="0095652D"/>
    <w:rsid w:val="009752AE"/>
    <w:rsid w:val="009D664A"/>
    <w:rsid w:val="009E4373"/>
    <w:rsid w:val="00A961F8"/>
    <w:rsid w:val="00AD594D"/>
    <w:rsid w:val="00B616A9"/>
    <w:rsid w:val="00BA4E8A"/>
    <w:rsid w:val="00BE7EF2"/>
    <w:rsid w:val="00C87CE9"/>
    <w:rsid w:val="00CB1928"/>
    <w:rsid w:val="00D0055F"/>
    <w:rsid w:val="00D47300"/>
    <w:rsid w:val="00E52A1A"/>
    <w:rsid w:val="00EC4D75"/>
    <w:rsid w:val="00F17024"/>
    <w:rsid w:val="00F53B76"/>
    <w:rsid w:val="00F87C2E"/>
    <w:rsid w:val="00FC685C"/>
    <w:rsid w:val="00FF2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DFDEF"/>
  <w15:docId w15:val="{E2AF2BA6-79BB-4213-9D5D-A911B07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9A5"/>
    <w:pPr>
      <w:tabs>
        <w:tab w:val="center" w:pos="4320"/>
        <w:tab w:val="right" w:pos="8640"/>
      </w:tabs>
    </w:pPr>
  </w:style>
  <w:style w:type="paragraph" w:styleId="Footer">
    <w:name w:val="footer"/>
    <w:basedOn w:val="Normal"/>
    <w:rsid w:val="006A79A5"/>
    <w:pPr>
      <w:tabs>
        <w:tab w:val="center" w:pos="4320"/>
        <w:tab w:val="right" w:pos="8640"/>
      </w:tabs>
    </w:pPr>
  </w:style>
  <w:style w:type="character" w:styleId="PageNumber">
    <w:name w:val="page number"/>
    <w:basedOn w:val="DefaultParagraphFont"/>
    <w:rsid w:val="006A79A5"/>
  </w:style>
  <w:style w:type="paragraph" w:styleId="BodyText">
    <w:name w:val="Body Text"/>
    <w:basedOn w:val="Normal"/>
    <w:link w:val="BodyTextChar"/>
    <w:rsid w:val="002A1BB3"/>
    <w:pPr>
      <w:spacing w:after="120"/>
    </w:pPr>
  </w:style>
  <w:style w:type="character" w:customStyle="1" w:styleId="BodyTextChar">
    <w:name w:val="Body Text Char"/>
    <w:basedOn w:val="DefaultParagraphFont"/>
    <w:link w:val="BodyText"/>
    <w:rsid w:val="002A1BB3"/>
    <w:rPr>
      <w:sz w:val="24"/>
      <w:szCs w:val="24"/>
    </w:rPr>
  </w:style>
  <w:style w:type="numbering" w:customStyle="1" w:styleId="StyleNumbered">
    <w:name w:val="Style Numbered"/>
    <w:basedOn w:val="NoList"/>
    <w:rsid w:val="002A1BB3"/>
    <w:pPr>
      <w:numPr>
        <w:numId w:val="1"/>
      </w:numPr>
    </w:pPr>
  </w:style>
  <w:style w:type="paragraph" w:styleId="ListParagraph">
    <w:name w:val="List Paragraph"/>
    <w:basedOn w:val="Normal"/>
    <w:uiPriority w:val="34"/>
    <w:qFormat/>
    <w:rsid w:val="006B574A"/>
    <w:pPr>
      <w:ind w:left="720"/>
      <w:contextualSpacing/>
      <w:jc w:val="center"/>
    </w:pPr>
    <w:rPr>
      <w:rFonts w:eastAsiaTheme="minorHAnsi" w:cstheme="minorBidi"/>
      <w:szCs w:val="22"/>
    </w:rPr>
  </w:style>
  <w:style w:type="character" w:styleId="CommentReference">
    <w:name w:val="annotation reference"/>
    <w:basedOn w:val="DefaultParagraphFont"/>
    <w:rsid w:val="000F5E13"/>
    <w:rPr>
      <w:sz w:val="18"/>
      <w:szCs w:val="18"/>
    </w:rPr>
  </w:style>
  <w:style w:type="paragraph" w:styleId="CommentText">
    <w:name w:val="annotation text"/>
    <w:basedOn w:val="Normal"/>
    <w:link w:val="CommentTextChar"/>
    <w:rsid w:val="000F5E13"/>
  </w:style>
  <w:style w:type="character" w:customStyle="1" w:styleId="CommentTextChar">
    <w:name w:val="Comment Text Char"/>
    <w:basedOn w:val="DefaultParagraphFont"/>
    <w:link w:val="CommentText"/>
    <w:rsid w:val="000F5E13"/>
    <w:rPr>
      <w:sz w:val="24"/>
      <w:szCs w:val="24"/>
    </w:rPr>
  </w:style>
  <w:style w:type="paragraph" w:styleId="CommentSubject">
    <w:name w:val="annotation subject"/>
    <w:basedOn w:val="CommentText"/>
    <w:next w:val="CommentText"/>
    <w:link w:val="CommentSubjectChar"/>
    <w:rsid w:val="000F5E13"/>
    <w:rPr>
      <w:b/>
      <w:bCs/>
      <w:sz w:val="20"/>
      <w:szCs w:val="20"/>
    </w:rPr>
  </w:style>
  <w:style w:type="character" w:customStyle="1" w:styleId="CommentSubjectChar">
    <w:name w:val="Comment Subject Char"/>
    <w:basedOn w:val="CommentTextChar"/>
    <w:link w:val="CommentSubject"/>
    <w:rsid w:val="000F5E13"/>
    <w:rPr>
      <w:b/>
      <w:bCs/>
      <w:sz w:val="24"/>
      <w:szCs w:val="24"/>
    </w:rPr>
  </w:style>
  <w:style w:type="paragraph" w:styleId="BalloonText">
    <w:name w:val="Balloon Text"/>
    <w:basedOn w:val="Normal"/>
    <w:link w:val="BalloonTextChar"/>
    <w:rsid w:val="000F5E13"/>
    <w:rPr>
      <w:rFonts w:ascii="Lucida Grande" w:hAnsi="Lucida Grande" w:cs="Lucida Grande"/>
      <w:sz w:val="18"/>
      <w:szCs w:val="18"/>
    </w:rPr>
  </w:style>
  <w:style w:type="character" w:customStyle="1" w:styleId="BalloonTextChar">
    <w:name w:val="Balloon Text Char"/>
    <w:basedOn w:val="DefaultParagraphFont"/>
    <w:link w:val="BalloonText"/>
    <w:rsid w:val="000F5E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D740-BF8D-4CD8-BDB0-090AD3C0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CONSTITUTION OF THE STUDENT BODY</vt:lpstr>
    </vt:vector>
  </TitlesOfParts>
  <Company>Texas Christian University</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STUDENT BODY</dc:title>
  <dc:creator>vlhutchens</dc:creator>
  <cp:lastModifiedBy>Pantoja, Bella</cp:lastModifiedBy>
  <cp:revision>2</cp:revision>
  <cp:lastPrinted>2013-03-27T20:00:00Z</cp:lastPrinted>
  <dcterms:created xsi:type="dcterms:W3CDTF">2022-04-05T18:40:00Z</dcterms:created>
  <dcterms:modified xsi:type="dcterms:W3CDTF">2022-04-05T18:40:00Z</dcterms:modified>
</cp:coreProperties>
</file>